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69" w:rsidRDefault="00C02469" w:rsidP="00CE38DF">
      <w:pPr>
        <w:pStyle w:val="BodyText"/>
      </w:pPr>
      <w:bookmarkStart w:id="0" w:name="_GoBack"/>
      <w:bookmarkEnd w:id="0"/>
      <w:permStart w:id="0" w:edGrp="everyone"/>
      <w:permStart w:id="1" w:edGrp="everyone"/>
      <w:permStart w:id="2" w:edGrp="everyone"/>
      <w:permEnd w:id="0"/>
      <w:permEnd w:id="1"/>
      <w:permEnd w:id="2"/>
    </w:p>
    <w:p w:rsidR="00C02469" w:rsidRDefault="00C02469" w:rsidP="00CE38DF">
      <w:pPr>
        <w:pStyle w:val="BodyText"/>
      </w:pPr>
    </w:p>
    <w:p w:rsidR="00C02469" w:rsidRPr="0067186D" w:rsidRDefault="00C02469" w:rsidP="0067186D">
      <w:pPr>
        <w:tabs>
          <w:tab w:val="center" w:pos="4536"/>
          <w:tab w:val="center" w:pos="6350"/>
          <w:tab w:val="right" w:pos="9072"/>
        </w:tabs>
        <w:spacing w:line="240" w:lineRule="auto"/>
        <w:jc w:val="both"/>
        <w:rPr>
          <w:rFonts w:ascii="Calibri" w:hAnsi="Calibri"/>
          <w:i/>
          <w:sz w:val="24"/>
          <w:szCs w:val="24"/>
        </w:rPr>
      </w:pPr>
      <w:r w:rsidRPr="0067186D">
        <w:rPr>
          <w:rFonts w:ascii="Calibri" w:hAnsi="Calibri"/>
          <w:b/>
          <w:color w:val="365F91"/>
          <w:sz w:val="28"/>
          <w:szCs w:val="28"/>
        </w:rPr>
        <w:t>INTITULE DU POSTE :</w:t>
      </w:r>
      <w:r w:rsidRPr="0067186D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Ergonome</w:t>
      </w:r>
    </w:p>
    <w:p w:rsidR="00C02469" w:rsidRPr="0067186D" w:rsidRDefault="00C02469" w:rsidP="0067186D">
      <w:pPr>
        <w:tabs>
          <w:tab w:val="center" w:pos="4536"/>
          <w:tab w:val="center" w:pos="6350"/>
          <w:tab w:val="right" w:pos="9072"/>
        </w:tabs>
        <w:spacing w:line="240" w:lineRule="auto"/>
        <w:jc w:val="both"/>
        <w:rPr>
          <w:rFonts w:ascii="Calibri" w:hAnsi="Calibri"/>
          <w:i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371"/>
      </w:tblGrid>
      <w:tr w:rsidR="00C02469" w:rsidRPr="0067186D" w:rsidTr="00596B2A">
        <w:trPr>
          <w:jc w:val="center"/>
        </w:trPr>
        <w:tc>
          <w:tcPr>
            <w:tcW w:w="3259" w:type="dxa"/>
            <w:vAlign w:val="center"/>
          </w:tcPr>
          <w:p w:rsidR="00C02469" w:rsidRPr="0067186D" w:rsidRDefault="00C02469" w:rsidP="0067186D">
            <w:pPr>
              <w:tabs>
                <w:tab w:val="center" w:pos="4536"/>
                <w:tab w:val="center" w:pos="6350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7186D">
              <w:rPr>
                <w:rFonts w:ascii="Calibri" w:hAnsi="Calibri"/>
                <w:b/>
                <w:sz w:val="24"/>
                <w:szCs w:val="24"/>
              </w:rPr>
              <w:t>Voie d’accès</w:t>
            </w:r>
          </w:p>
        </w:tc>
        <w:tc>
          <w:tcPr>
            <w:tcW w:w="3259" w:type="dxa"/>
            <w:vAlign w:val="center"/>
          </w:tcPr>
          <w:p w:rsidR="00C02469" w:rsidRPr="0067186D" w:rsidRDefault="00C02469" w:rsidP="0067186D">
            <w:pPr>
              <w:tabs>
                <w:tab w:val="center" w:pos="4536"/>
                <w:tab w:val="center" w:pos="6350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7186D">
              <w:rPr>
                <w:rFonts w:ascii="Calibri" w:hAnsi="Calibri"/>
                <w:b/>
                <w:sz w:val="24"/>
                <w:szCs w:val="24"/>
              </w:rPr>
              <w:t>Durée d’occupation minimale et maximale</w:t>
            </w:r>
          </w:p>
        </w:tc>
        <w:tc>
          <w:tcPr>
            <w:tcW w:w="3371" w:type="dxa"/>
            <w:vAlign w:val="center"/>
          </w:tcPr>
          <w:p w:rsidR="00C02469" w:rsidRPr="0067186D" w:rsidRDefault="00C02469" w:rsidP="0067186D">
            <w:pPr>
              <w:tabs>
                <w:tab w:val="center" w:pos="4536"/>
                <w:tab w:val="center" w:pos="6350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7186D">
              <w:rPr>
                <w:rFonts w:ascii="Calibri" w:hAnsi="Calibri"/>
                <w:b/>
                <w:sz w:val="24"/>
                <w:szCs w:val="24"/>
              </w:rPr>
              <w:t>Evolution possible</w:t>
            </w:r>
          </w:p>
        </w:tc>
      </w:tr>
      <w:tr w:rsidR="00C02469" w:rsidRPr="0067186D" w:rsidTr="00675295">
        <w:trPr>
          <w:jc w:val="center"/>
        </w:trPr>
        <w:tc>
          <w:tcPr>
            <w:tcW w:w="3259" w:type="dxa"/>
          </w:tcPr>
          <w:p w:rsidR="00C02469" w:rsidRPr="00A11254" w:rsidRDefault="00C02469" w:rsidP="00473735">
            <w:pPr>
              <w:jc w:val="center"/>
            </w:pPr>
            <w:r w:rsidRPr="00A11254">
              <w:t>Master 2 en Ergonomie</w:t>
            </w:r>
          </w:p>
        </w:tc>
        <w:tc>
          <w:tcPr>
            <w:tcW w:w="3259" w:type="dxa"/>
          </w:tcPr>
          <w:p w:rsidR="00C02469" w:rsidRDefault="00C02469" w:rsidP="00473735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C82BED">
              <w:rPr>
                <w:rFonts w:ascii="Calibri" w:hAnsi="Calibri"/>
                <w:sz w:val="22"/>
                <w:szCs w:val="22"/>
              </w:rPr>
              <w:t>Poste permanent</w:t>
            </w:r>
          </w:p>
          <w:p w:rsidR="00C02469" w:rsidRDefault="00C02469" w:rsidP="0047373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Entrée en CDD, renouvelable</w:t>
            </w:r>
          </w:p>
          <w:p w:rsidR="00C02469" w:rsidRPr="00A11254" w:rsidRDefault="00C02469" w:rsidP="00473735">
            <w:pPr>
              <w:jc w:val="center"/>
            </w:pPr>
          </w:p>
        </w:tc>
        <w:tc>
          <w:tcPr>
            <w:tcW w:w="3371" w:type="dxa"/>
          </w:tcPr>
          <w:p w:rsidR="00C02469" w:rsidRPr="00A11254" w:rsidRDefault="00C02469" w:rsidP="00473735">
            <w:pPr>
              <w:jc w:val="center"/>
            </w:pPr>
          </w:p>
        </w:tc>
      </w:tr>
    </w:tbl>
    <w:p w:rsidR="00C02469" w:rsidRPr="0067186D" w:rsidRDefault="00C02469" w:rsidP="0067186D">
      <w:pPr>
        <w:tabs>
          <w:tab w:val="center" w:pos="4536"/>
          <w:tab w:val="center" w:pos="6350"/>
          <w:tab w:val="right" w:pos="9072"/>
        </w:tabs>
        <w:spacing w:line="240" w:lineRule="auto"/>
        <w:jc w:val="both"/>
        <w:rPr>
          <w:rFonts w:ascii="Calibri" w:hAnsi="Calibri"/>
          <w:i/>
          <w:sz w:val="24"/>
          <w:szCs w:val="24"/>
        </w:rPr>
      </w:pPr>
    </w:p>
    <w:p w:rsidR="00C02469" w:rsidRDefault="00C02469" w:rsidP="00473735">
      <w:pPr>
        <w:pStyle w:val="Header"/>
        <w:jc w:val="both"/>
        <w:rPr>
          <w:rFonts w:ascii="Calibri" w:hAnsi="Calibri"/>
          <w:b/>
          <w:color w:val="365F91"/>
          <w:sz w:val="28"/>
          <w:szCs w:val="28"/>
        </w:rPr>
      </w:pPr>
    </w:p>
    <w:p w:rsidR="00C02469" w:rsidRPr="00420977" w:rsidRDefault="00C02469" w:rsidP="00473735">
      <w:pPr>
        <w:pStyle w:val="Header"/>
        <w:jc w:val="both"/>
        <w:rPr>
          <w:rFonts w:ascii="Calibri" w:hAnsi="Calibri"/>
          <w:b/>
          <w:color w:val="365F91"/>
          <w:sz w:val="28"/>
          <w:szCs w:val="28"/>
        </w:rPr>
      </w:pPr>
      <w:r w:rsidRPr="00420977">
        <w:rPr>
          <w:rFonts w:ascii="Calibri" w:hAnsi="Calibri"/>
          <w:b/>
          <w:color w:val="365F91"/>
          <w:sz w:val="28"/>
          <w:szCs w:val="28"/>
        </w:rPr>
        <w:t>IDENTIFICATION DE LA STRUCTURE :</w:t>
      </w:r>
    </w:p>
    <w:p w:rsidR="00C02469" w:rsidRPr="00420977" w:rsidRDefault="00C02469" w:rsidP="00473735">
      <w:pPr>
        <w:pStyle w:val="Header"/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Contours du Pôle et localisation (site, adresse) : </w:t>
      </w:r>
      <w:r w:rsidRPr="00BB56FC">
        <w:rPr>
          <w:rFonts w:ascii="Calibri" w:hAnsi="Calibri"/>
          <w:sz w:val="24"/>
          <w:szCs w:val="24"/>
        </w:rPr>
        <w:t>Pôle ressources humaines (PRH), immeuble Deurbroucq, 1</w:t>
      </w:r>
      <w:r w:rsidRPr="00BB56FC">
        <w:rPr>
          <w:rFonts w:ascii="Calibri" w:hAnsi="Calibri"/>
          <w:sz w:val="24"/>
          <w:szCs w:val="24"/>
          <w:vertAlign w:val="superscript"/>
        </w:rPr>
        <w:t>er</w:t>
      </w:r>
      <w:r w:rsidRPr="00BB56FC">
        <w:rPr>
          <w:rFonts w:ascii="Calibri" w:hAnsi="Calibri"/>
          <w:sz w:val="24"/>
          <w:szCs w:val="24"/>
        </w:rPr>
        <w:t xml:space="preserve"> étage, 5 allée de l’île Gloriette, 44093 Nantes Cedex 1.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Les services : </w:t>
      </w:r>
      <w:r w:rsidRPr="00BB56FC">
        <w:rPr>
          <w:rFonts w:ascii="Calibri" w:hAnsi="Calibri"/>
          <w:sz w:val="24"/>
          <w:szCs w:val="24"/>
        </w:rPr>
        <w:t>Cellule de coordination des risques professionnels au sein du Pôle ressources humaines, cellule composée de l’ergonome recruté et du cadre supérieur en coordination des risques professionnels.</w:t>
      </w:r>
      <w:r w:rsidRPr="00BB56FC">
        <w:rPr>
          <w:rFonts w:ascii="Calibri" w:hAnsi="Calibri"/>
          <w:b/>
          <w:i/>
          <w:sz w:val="24"/>
          <w:szCs w:val="24"/>
        </w:rPr>
        <w:t xml:space="preserve">  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Unité(s) concernée(s) par le poste : </w:t>
      </w:r>
      <w:r w:rsidRPr="00BB56FC">
        <w:rPr>
          <w:rFonts w:ascii="Calibri" w:hAnsi="Calibri"/>
          <w:sz w:val="24"/>
          <w:szCs w:val="24"/>
        </w:rPr>
        <w:t>Ensemble des unités du CHU.</w:t>
      </w:r>
      <w:r w:rsidRPr="00BB56FC">
        <w:rPr>
          <w:rFonts w:ascii="Calibri" w:hAnsi="Calibri"/>
          <w:b/>
          <w:i/>
          <w:sz w:val="24"/>
          <w:szCs w:val="24"/>
        </w:rPr>
        <w:t xml:space="preserve">  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Type de public accueilli : </w:t>
      </w:r>
      <w:r w:rsidRPr="00BB56FC">
        <w:rPr>
          <w:rFonts w:ascii="Calibri" w:hAnsi="Calibri"/>
          <w:sz w:val="24"/>
          <w:szCs w:val="24"/>
        </w:rPr>
        <w:t>Pas de public accueilli.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Dimensionnement : </w:t>
      </w:r>
      <w:r w:rsidRPr="00BB56FC">
        <w:rPr>
          <w:rFonts w:ascii="Calibri" w:hAnsi="Calibri"/>
          <w:sz w:val="24"/>
          <w:szCs w:val="24"/>
        </w:rPr>
        <w:t>11 770 agents.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Nombre d’agents par postes horaires : </w:t>
      </w:r>
      <w:r w:rsidRPr="00BB56FC">
        <w:rPr>
          <w:rFonts w:ascii="Calibri" w:hAnsi="Calibri"/>
          <w:sz w:val="24"/>
          <w:szCs w:val="24"/>
        </w:rPr>
        <w:t>/</w:t>
      </w:r>
    </w:p>
    <w:p w:rsidR="00C02469" w:rsidRDefault="00C02469" w:rsidP="00473735">
      <w:pPr>
        <w:pStyle w:val="Header"/>
        <w:jc w:val="both"/>
        <w:rPr>
          <w:rFonts w:ascii="Calibri" w:hAnsi="Calibri"/>
          <w:b/>
          <w:i/>
          <w:sz w:val="22"/>
          <w:szCs w:val="22"/>
        </w:rPr>
      </w:pPr>
    </w:p>
    <w:p w:rsidR="00C02469" w:rsidRPr="00420977" w:rsidRDefault="00C02469" w:rsidP="00473735">
      <w:pPr>
        <w:pStyle w:val="Header"/>
        <w:jc w:val="both"/>
        <w:rPr>
          <w:rFonts w:ascii="Calibri" w:hAnsi="Calibri"/>
          <w:b/>
          <w:i/>
          <w:sz w:val="22"/>
          <w:szCs w:val="22"/>
        </w:rPr>
      </w:pPr>
    </w:p>
    <w:p w:rsidR="00C02469" w:rsidRPr="00420977" w:rsidRDefault="00C02469" w:rsidP="00473735">
      <w:pPr>
        <w:pStyle w:val="Header"/>
        <w:jc w:val="both"/>
        <w:rPr>
          <w:rFonts w:ascii="Calibri" w:hAnsi="Calibri"/>
          <w:b/>
          <w:color w:val="365F91"/>
          <w:sz w:val="28"/>
          <w:szCs w:val="28"/>
        </w:rPr>
      </w:pPr>
      <w:r w:rsidRPr="00420977">
        <w:rPr>
          <w:rFonts w:ascii="Calibri" w:hAnsi="Calibri"/>
          <w:b/>
          <w:color w:val="365F91"/>
          <w:sz w:val="28"/>
          <w:szCs w:val="28"/>
        </w:rPr>
        <w:t>IDENTIFICATION DU POSTE :</w:t>
      </w:r>
    </w:p>
    <w:p w:rsidR="00C02469" w:rsidRPr="00420977" w:rsidRDefault="00C02469" w:rsidP="00473735">
      <w:pPr>
        <w:pStyle w:val="Header"/>
        <w:jc w:val="both"/>
        <w:rPr>
          <w:rFonts w:ascii="Calibri" w:hAnsi="Calibri"/>
          <w:b/>
          <w:i/>
          <w:sz w:val="22"/>
          <w:szCs w:val="22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>Métier :</w:t>
      </w:r>
      <w:r w:rsidRPr="00BB56FC">
        <w:rPr>
          <w:rFonts w:ascii="Calibri" w:hAnsi="Calibri"/>
          <w:i/>
          <w:sz w:val="24"/>
          <w:szCs w:val="24"/>
        </w:rPr>
        <w:t xml:space="preserve"> </w:t>
      </w:r>
      <w:r w:rsidRPr="00BB56FC">
        <w:rPr>
          <w:rFonts w:ascii="Calibri" w:hAnsi="Calibri"/>
          <w:sz w:val="24"/>
          <w:szCs w:val="24"/>
        </w:rPr>
        <w:t>Conseiller(ère) en prévention des risques professionnels – Ergonome.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 xml:space="preserve">Horaire de travail : </w:t>
      </w:r>
      <w:r w:rsidRPr="00BB56FC">
        <w:rPr>
          <w:rFonts w:ascii="Calibri" w:hAnsi="Calibri"/>
          <w:sz w:val="24"/>
          <w:szCs w:val="24"/>
        </w:rPr>
        <w:t xml:space="preserve"> 37,5 heures/semaine</w:t>
      </w:r>
      <w:r w:rsidRPr="00BB56FC">
        <w:rPr>
          <w:rFonts w:ascii="Calibri" w:hAnsi="Calibri"/>
          <w:i/>
          <w:sz w:val="24"/>
          <w:szCs w:val="24"/>
        </w:rPr>
        <w:t>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b/>
          <w:i/>
          <w:sz w:val="24"/>
          <w:szCs w:val="24"/>
        </w:rPr>
        <w:t>Position dans l’établissement :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ind w:left="720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i/>
          <w:sz w:val="24"/>
          <w:szCs w:val="24"/>
        </w:rPr>
        <w:t xml:space="preserve">Liaisons hiérarchiques ou rattachement hiérarchique : </w:t>
      </w:r>
      <w:r w:rsidRPr="00BB56FC">
        <w:rPr>
          <w:rFonts w:ascii="Calibri" w:hAnsi="Calibri"/>
          <w:sz w:val="24"/>
          <w:szCs w:val="24"/>
        </w:rPr>
        <w:t>Direction du PRH.</w:t>
      </w:r>
      <w:r w:rsidRPr="00BB56FC">
        <w:rPr>
          <w:rFonts w:ascii="Calibri" w:hAnsi="Calibri"/>
          <w:i/>
          <w:sz w:val="24"/>
          <w:szCs w:val="24"/>
        </w:rPr>
        <w:t xml:space="preserve">   </w:t>
      </w:r>
    </w:p>
    <w:p w:rsidR="00C02469" w:rsidRPr="00BB56FC" w:rsidRDefault="00C02469" w:rsidP="00473735">
      <w:pPr>
        <w:pStyle w:val="Header"/>
        <w:ind w:left="720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i/>
          <w:sz w:val="24"/>
          <w:szCs w:val="24"/>
        </w:rPr>
        <w:t xml:space="preserve">Liaisons fonctionnelles (internes et externes) : </w:t>
      </w:r>
      <w:r w:rsidRPr="00BB56FC">
        <w:rPr>
          <w:rFonts w:ascii="Calibri" w:hAnsi="Calibri"/>
          <w:sz w:val="24"/>
          <w:szCs w:val="24"/>
        </w:rPr>
        <w:t>Médecins du travail, directions de plate-forme, directions fonctionnelles, Pôle investissement logistique et nouvel hôpital (PILNH), mission handicap, formation continue, kinésithérapeutes, etc.</w:t>
      </w:r>
    </w:p>
    <w:p w:rsidR="00C02469" w:rsidRPr="00BB56FC" w:rsidRDefault="00C02469" w:rsidP="00473735">
      <w:pPr>
        <w:pStyle w:val="Header"/>
        <w:ind w:left="720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i/>
          <w:sz w:val="24"/>
          <w:szCs w:val="24"/>
        </w:rPr>
        <w:t xml:space="preserve">Réseaux :  </w:t>
      </w:r>
      <w:r w:rsidRPr="00BB56FC">
        <w:rPr>
          <w:rFonts w:ascii="Calibri" w:hAnsi="Calibri"/>
          <w:sz w:val="24"/>
          <w:szCs w:val="24"/>
        </w:rPr>
        <w:t>GHT 44.</w:t>
      </w:r>
    </w:p>
    <w:p w:rsidR="00C02469" w:rsidRDefault="00C02469" w:rsidP="00473735">
      <w:pPr>
        <w:pStyle w:val="Header"/>
        <w:ind w:left="720"/>
        <w:jc w:val="both"/>
        <w:rPr>
          <w:rFonts w:ascii="Calibri" w:hAnsi="Calibri"/>
          <w:i/>
          <w:sz w:val="22"/>
          <w:szCs w:val="22"/>
        </w:rPr>
      </w:pPr>
    </w:p>
    <w:p w:rsidR="00C02469" w:rsidRDefault="00C02469" w:rsidP="00473735">
      <w:pPr>
        <w:pStyle w:val="Header"/>
        <w:ind w:left="720"/>
        <w:jc w:val="both"/>
        <w:rPr>
          <w:rFonts w:ascii="Calibri" w:hAnsi="Calibri"/>
          <w:i/>
          <w:sz w:val="22"/>
          <w:szCs w:val="22"/>
        </w:rPr>
      </w:pPr>
    </w:p>
    <w:p w:rsidR="00C02469" w:rsidRDefault="00C02469" w:rsidP="00473735">
      <w:pPr>
        <w:pStyle w:val="Header"/>
        <w:ind w:left="720"/>
        <w:jc w:val="both"/>
        <w:rPr>
          <w:rFonts w:ascii="Calibri" w:hAnsi="Calibri"/>
          <w:i/>
          <w:sz w:val="22"/>
          <w:szCs w:val="22"/>
        </w:rPr>
      </w:pPr>
    </w:p>
    <w:p w:rsidR="00C02469" w:rsidRDefault="00C02469" w:rsidP="00473735">
      <w:pPr>
        <w:pStyle w:val="Header"/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</w:t>
      </w:r>
    </w:p>
    <w:p w:rsidR="00C02469" w:rsidRDefault="00C02469" w:rsidP="00473735">
      <w:pPr>
        <w:pStyle w:val="Header"/>
        <w:ind w:left="720"/>
        <w:jc w:val="both"/>
        <w:rPr>
          <w:rFonts w:ascii="Calibri" w:hAnsi="Calibri"/>
          <w:i/>
          <w:sz w:val="22"/>
          <w:szCs w:val="22"/>
        </w:rPr>
      </w:pPr>
    </w:p>
    <w:p w:rsidR="00C02469" w:rsidRPr="00420977" w:rsidRDefault="00C02469" w:rsidP="00BB56FC">
      <w:pPr>
        <w:pStyle w:val="Header"/>
        <w:jc w:val="both"/>
        <w:rPr>
          <w:rFonts w:ascii="Calibri" w:hAnsi="Calibri"/>
          <w:i/>
          <w:sz w:val="22"/>
          <w:szCs w:val="22"/>
        </w:rPr>
      </w:pPr>
    </w:p>
    <w:p w:rsidR="00C02469" w:rsidRPr="00420977" w:rsidRDefault="00C02469" w:rsidP="00473735">
      <w:pPr>
        <w:pStyle w:val="Header"/>
        <w:jc w:val="both"/>
        <w:rPr>
          <w:rFonts w:ascii="Calibri" w:hAnsi="Calibri"/>
          <w:b/>
          <w:color w:val="365F91"/>
          <w:sz w:val="28"/>
          <w:szCs w:val="28"/>
        </w:rPr>
      </w:pPr>
      <w:r w:rsidRPr="00420977">
        <w:rPr>
          <w:rFonts w:ascii="Calibri" w:hAnsi="Calibri"/>
          <w:b/>
          <w:color w:val="365F91"/>
          <w:sz w:val="28"/>
          <w:szCs w:val="28"/>
        </w:rPr>
        <w:t>ARCHITECTURE DU POSTE :</w:t>
      </w:r>
    </w:p>
    <w:p w:rsidR="00C02469" w:rsidRPr="00420977" w:rsidRDefault="00C02469" w:rsidP="00473735">
      <w:pPr>
        <w:pStyle w:val="Header"/>
        <w:jc w:val="both"/>
        <w:rPr>
          <w:rFonts w:ascii="Calibri" w:hAnsi="Calibri"/>
          <w:i/>
          <w:sz w:val="22"/>
          <w:szCs w:val="22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2410"/>
        <w:gridCol w:w="7655"/>
      </w:tblGrid>
      <w:tr w:rsidR="00C02469" w:rsidRPr="00420977" w:rsidTr="00B42E00">
        <w:trPr>
          <w:trHeight w:val="6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2097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Qualifications requises</w:t>
            </w:r>
          </w:p>
        </w:tc>
      </w:tr>
      <w:tr w:rsidR="00C02469" w:rsidRPr="00420977" w:rsidTr="00B42E00">
        <w:trPr>
          <w:trHeight w:hRule="exact" w:val="113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209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Diplôme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4209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souhaité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et / ou requis :</w:t>
            </w: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Pr="007A129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209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7A1297">
              <w:rPr>
                <w:rFonts w:ascii="Calibri" w:hAnsi="Calibri"/>
                <w:bCs/>
                <w:color w:val="000000"/>
                <w:sz w:val="22"/>
                <w:szCs w:val="22"/>
              </w:rPr>
              <w:t>Master 2 en Ergonomie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2469" w:rsidRPr="00420977" w:rsidTr="00B42E00">
        <w:trPr>
          <w:trHeight w:hRule="exact" w:val="113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209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Expérience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attendues</w:t>
            </w:r>
            <w:r w:rsidRPr="004209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209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7A1297">
              <w:rPr>
                <w:rFonts w:ascii="Calibri" w:hAnsi="Calibri"/>
                <w:bCs/>
                <w:color w:val="000000"/>
                <w:sz w:val="22"/>
                <w:szCs w:val="22"/>
              </w:rPr>
              <w:t>1 an minimum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02469" w:rsidRPr="00420977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2469" w:rsidRPr="00961360" w:rsidTr="00B42E00">
        <w:trPr>
          <w:trHeight w:hRule="exact" w:val="113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Formations complémentaires requises :</w:t>
            </w:r>
          </w:p>
          <w:p w:rsidR="00C02469" w:rsidRPr="00961360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69" w:rsidRPr="00961360" w:rsidRDefault="00C02469" w:rsidP="004737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02469" w:rsidRDefault="00C02469" w:rsidP="00473735">
      <w:pPr>
        <w:pStyle w:val="Header"/>
        <w:jc w:val="both"/>
        <w:rPr>
          <w:rFonts w:ascii="Calibri" w:hAnsi="Calibri"/>
          <w:i/>
          <w:sz w:val="22"/>
          <w:szCs w:val="22"/>
        </w:rPr>
      </w:pPr>
    </w:p>
    <w:p w:rsidR="00C02469" w:rsidRDefault="00C02469" w:rsidP="00473735">
      <w:pPr>
        <w:pStyle w:val="Header"/>
        <w:jc w:val="both"/>
        <w:rPr>
          <w:rFonts w:ascii="Calibri" w:hAnsi="Calibri"/>
          <w:i/>
          <w:sz w:val="22"/>
          <w:szCs w:val="22"/>
        </w:rPr>
      </w:pPr>
    </w:p>
    <w:p w:rsidR="00C02469" w:rsidRPr="00420977" w:rsidRDefault="00C02469" w:rsidP="00473735">
      <w:pPr>
        <w:pStyle w:val="Header"/>
        <w:jc w:val="both"/>
        <w:rPr>
          <w:rFonts w:ascii="Calibri" w:hAnsi="Calibri"/>
          <w:b/>
          <w:color w:val="365F91"/>
          <w:sz w:val="28"/>
          <w:szCs w:val="28"/>
        </w:rPr>
      </w:pPr>
      <w:r>
        <w:rPr>
          <w:rFonts w:ascii="Calibri" w:hAnsi="Calibri"/>
          <w:b/>
          <w:color w:val="365F91"/>
          <w:sz w:val="28"/>
          <w:szCs w:val="28"/>
        </w:rPr>
        <w:t>MISSIONS DU POSTE</w:t>
      </w:r>
      <w:r w:rsidRPr="00420977">
        <w:rPr>
          <w:rFonts w:ascii="Calibri" w:hAnsi="Calibri"/>
          <w:b/>
          <w:color w:val="365F91"/>
          <w:sz w:val="28"/>
          <w:szCs w:val="28"/>
        </w:rPr>
        <w:t>:</w:t>
      </w:r>
    </w:p>
    <w:p w:rsidR="00C02469" w:rsidRDefault="00C02469" w:rsidP="00473735">
      <w:pPr>
        <w:pStyle w:val="Header"/>
        <w:jc w:val="both"/>
        <w:rPr>
          <w:rFonts w:ascii="Calibri" w:hAnsi="Calibri"/>
          <w:i/>
          <w:sz w:val="22"/>
          <w:szCs w:val="22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b/>
          <w:sz w:val="24"/>
          <w:szCs w:val="24"/>
        </w:rPr>
        <w:t xml:space="preserve">Mission principale : </w:t>
      </w:r>
      <w:r w:rsidRPr="00BB56FC">
        <w:rPr>
          <w:rFonts w:ascii="Calibri" w:hAnsi="Calibri"/>
          <w:sz w:val="24"/>
          <w:szCs w:val="24"/>
        </w:rPr>
        <w:t>L’ergonome participe de manière active à la prévention des risques professionnels, en binôme avec le cadre supérieur en coordination des risques professionnels.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Il a pour objectif :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d’évaluer les risques professionnels à partir de l’analyse des situations de travail actuelles ou futures.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de définir et proposer des stratégies de prévention des risques professionnels et d’amélioration des conditions de travail, contrôler leur mise en œuvre et en évaluer les résultats</w:t>
      </w:r>
      <w:r w:rsidRPr="00BB56FC">
        <w:rPr>
          <w:rFonts w:ascii="Calibri" w:hAnsi="Calibri"/>
          <w:i/>
          <w:sz w:val="24"/>
          <w:szCs w:val="24"/>
        </w:rPr>
        <w:t>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i/>
          <w:sz w:val="24"/>
          <w:szCs w:val="24"/>
        </w:rPr>
        <w:t xml:space="preserve"> </w:t>
      </w:r>
      <w:r w:rsidRPr="00BB56FC">
        <w:rPr>
          <w:rFonts w:ascii="Calibri" w:hAnsi="Calibri"/>
          <w:b/>
          <w:sz w:val="24"/>
          <w:szCs w:val="24"/>
        </w:rPr>
        <w:t xml:space="preserve">Activités : 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Accompagner des projets architecturaux en lien avec le service concerné et le PILNH : notamment, le projet du futur Hôpital Île de Nantes ( groupe projet QVT et  prévention des risques professionnels).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Transformer des situations de travail existantes identifiées à risque pour une amélioration des conditions de travail.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Identifier, analyser et traiter des risques relatifs à son domaine de compétence, définir les actions préventives et correctives.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Participer à des actions d’information, de sensibilisation ou de formation : notamment, animer les ateliers de « prévention des risques professionnels liés au travail sur écran » en binôme avec un kinésithérapeute.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Conseiller les décideurs et professionnels sur les risques professionnels.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Conseiller le service achat dans l’élaboration de cahiers des charges et dans le choix de nouveaux équipements de travail.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 xml:space="preserve">- Animer le groupe de travail TMS et gérer les actions du plan de prévention annuel, en binôme avec le cadre supérieur en coordination des risques professionnels.  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Participer à la mise en place et au suivi du plan de prévention RPS.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Participer aux instances institutionnelles : CHSCT, DTO, CORIP, commission RPS.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Contribuer à la politique handicap, en lien avec la mission handicap (convention FIPHFP).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Conseiller le cadre supérieur en coordination des risques professionnels dans la rédaction du programme annuel de prévention des risques professionnels et d’amélioration des conditions de travail (PAPRIPACT).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color w:val="365F91"/>
          <w:sz w:val="24"/>
          <w:szCs w:val="24"/>
        </w:rPr>
      </w:pPr>
      <w:r w:rsidRPr="00BB56FC">
        <w:rPr>
          <w:rFonts w:ascii="Calibri" w:hAnsi="Calibri"/>
          <w:b/>
          <w:color w:val="365F91"/>
          <w:sz w:val="24"/>
          <w:szCs w:val="24"/>
        </w:rPr>
        <w:t>COMPETENCES REQUISES :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sz w:val="24"/>
          <w:szCs w:val="24"/>
        </w:rPr>
      </w:pPr>
      <w:r w:rsidRPr="00BB56FC">
        <w:rPr>
          <w:rFonts w:ascii="Calibri" w:hAnsi="Calibri"/>
          <w:b/>
          <w:sz w:val="24"/>
          <w:szCs w:val="24"/>
        </w:rPr>
        <w:t>Compétences générales :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Communication / relations interpersonnelles,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Diplomatie,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Excellent relationnel,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Autonomie,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Sens de l’organisation / rigueur,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Travail en équipe/en réseau,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 xml:space="preserve">- Maîtrise des logiciels métier. 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sz w:val="24"/>
          <w:szCs w:val="24"/>
        </w:rPr>
      </w:pPr>
      <w:r w:rsidRPr="00BB56FC">
        <w:rPr>
          <w:rFonts w:ascii="Calibri" w:hAnsi="Calibri"/>
          <w:b/>
          <w:sz w:val="24"/>
          <w:szCs w:val="24"/>
        </w:rPr>
        <w:t>Compétences spécifiques :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Conduire un projet,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Analyser et évaluer une situation de travail,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 xml:space="preserve">- Adapter un/des poste(s) de travail aux caractéristiques des personnels et des contraintes environnementales, 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Argumenter, influencer et convaincre un ou plusieurs interlocuteurs dans son domaine de compétence,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Concevoir et organiser des dispositifs et actions de formation, relatifs à son domaine de compétence,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Conduire et animer des réunions,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Construire, adapter des outils et méthodes de travail,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i/>
          <w:sz w:val="24"/>
          <w:szCs w:val="24"/>
        </w:rPr>
      </w:pPr>
      <w:r w:rsidRPr="00BB56FC">
        <w:rPr>
          <w:rFonts w:ascii="Calibri" w:hAnsi="Calibri"/>
          <w:sz w:val="24"/>
          <w:szCs w:val="24"/>
        </w:rPr>
        <w:t>- Connaissance de la réglementation du code du travail.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i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color w:val="365F91"/>
          <w:sz w:val="24"/>
          <w:szCs w:val="24"/>
        </w:rPr>
      </w:pPr>
      <w:r w:rsidRPr="00BB56FC">
        <w:rPr>
          <w:rFonts w:ascii="Calibri" w:hAnsi="Calibri"/>
          <w:b/>
          <w:color w:val="365F91"/>
          <w:sz w:val="24"/>
          <w:szCs w:val="24"/>
        </w:rPr>
        <w:t>CONTEXTE D’EXERCICE DU POSTE :</w:t>
      </w: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color w:val="365F9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C02469" w:rsidRPr="00BB56FC" w:rsidTr="00B42E00">
        <w:tc>
          <w:tcPr>
            <w:tcW w:w="4889" w:type="dxa"/>
          </w:tcPr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B56FC">
              <w:rPr>
                <w:rFonts w:ascii="Calibri" w:hAnsi="Calibri"/>
                <w:b/>
                <w:sz w:val="24"/>
                <w:szCs w:val="24"/>
              </w:rPr>
              <w:t>Champ d’autonomie, responsabilités spécifiques</w:t>
            </w: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B56FC">
              <w:rPr>
                <w:rFonts w:ascii="Calibri" w:hAnsi="Calibri"/>
                <w:sz w:val="24"/>
                <w:szCs w:val="24"/>
              </w:rPr>
              <w:t xml:space="preserve">Champ d’autonomie dans un cadre global fixé par la direction. </w:t>
            </w: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02469" w:rsidRPr="00BB56FC" w:rsidTr="00B42E00">
        <w:tc>
          <w:tcPr>
            <w:tcW w:w="4889" w:type="dxa"/>
          </w:tcPr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BB56FC">
              <w:rPr>
                <w:rFonts w:ascii="Calibri" w:hAnsi="Calibri"/>
                <w:b/>
                <w:sz w:val="24"/>
                <w:szCs w:val="24"/>
              </w:rPr>
              <w:t>Particularités du poste</w:t>
            </w: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sz w:val="24"/>
                <w:szCs w:val="24"/>
              </w:rPr>
            </w:pPr>
            <w:r w:rsidRPr="00BB56FC">
              <w:rPr>
                <w:rFonts w:ascii="Calibri" w:hAnsi="Calibri"/>
                <w:sz w:val="24"/>
                <w:szCs w:val="24"/>
              </w:rPr>
              <w:t>Horaires parfois atypiques en fonction des contraintes des postes observés.</w:t>
            </w: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C02469" w:rsidRPr="00BB56FC" w:rsidRDefault="00C02469" w:rsidP="00473735">
            <w:pPr>
              <w:pStyle w:val="Header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</w:tc>
      </w:tr>
    </w:tbl>
    <w:p w:rsidR="00C02469" w:rsidRPr="00BB56FC" w:rsidRDefault="00C02469" w:rsidP="00473735">
      <w:pPr>
        <w:pStyle w:val="Header"/>
        <w:jc w:val="both"/>
        <w:rPr>
          <w:rFonts w:ascii="Calibri" w:hAnsi="Calibri"/>
          <w:b/>
          <w:sz w:val="24"/>
          <w:szCs w:val="24"/>
        </w:rPr>
      </w:pPr>
    </w:p>
    <w:p w:rsidR="00C02469" w:rsidRPr="00BB56FC" w:rsidRDefault="00C02469" w:rsidP="00473735">
      <w:pPr>
        <w:pStyle w:val="Header"/>
        <w:jc w:val="both"/>
        <w:rPr>
          <w:rFonts w:ascii="Calibri" w:hAnsi="Calibri"/>
          <w:b/>
          <w:sz w:val="24"/>
          <w:szCs w:val="24"/>
        </w:rPr>
      </w:pPr>
    </w:p>
    <w:p w:rsidR="00C02469" w:rsidRPr="00BB56FC" w:rsidRDefault="00C02469" w:rsidP="00473735">
      <w:pPr>
        <w:tabs>
          <w:tab w:val="center" w:pos="4536"/>
          <w:tab w:val="center" w:pos="6350"/>
          <w:tab w:val="right" w:pos="9072"/>
        </w:tabs>
        <w:spacing w:line="240" w:lineRule="auto"/>
        <w:jc w:val="both"/>
        <w:rPr>
          <w:rFonts w:ascii="Calibri" w:hAnsi="Calibri"/>
          <w:i/>
          <w:sz w:val="24"/>
          <w:szCs w:val="24"/>
        </w:rPr>
      </w:pPr>
    </w:p>
    <w:sectPr w:rsidR="00C02469" w:rsidRPr="00BB56FC" w:rsidSect="00D752E6">
      <w:headerReference w:type="default" r:id="rId7"/>
      <w:headerReference w:type="first" r:id="rId8"/>
      <w:footerReference w:type="first" r:id="rId9"/>
      <w:pgSz w:w="11906" w:h="16838" w:code="9"/>
      <w:pgMar w:top="851" w:right="851" w:bottom="567" w:left="851" w:header="45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69" w:rsidRDefault="00C02469">
      <w:r>
        <w:separator/>
      </w:r>
    </w:p>
  </w:endnote>
  <w:endnote w:type="continuationSeparator" w:id="0">
    <w:p w:rsidR="00C02469" w:rsidRDefault="00C0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5"/>
      <w:gridCol w:w="2835"/>
      <w:gridCol w:w="2835"/>
      <w:gridCol w:w="1701"/>
    </w:tblGrid>
    <w:tr w:rsidR="00C02469">
      <w:tc>
        <w:tcPr>
          <w:tcW w:w="2835" w:type="dxa"/>
          <w:vAlign w:val="center"/>
        </w:tcPr>
        <w:p w:rsidR="00C02469" w:rsidRDefault="00C02469" w:rsidP="00D752E6">
          <w:pPr>
            <w:pStyle w:val="Header"/>
          </w:pPr>
          <w:r>
            <w:t>REDACTEUR(S)</w:t>
          </w:r>
        </w:p>
      </w:tc>
      <w:tc>
        <w:tcPr>
          <w:tcW w:w="2835" w:type="dxa"/>
          <w:vAlign w:val="center"/>
        </w:tcPr>
        <w:p w:rsidR="00C02469" w:rsidRDefault="00C02469" w:rsidP="00D752E6">
          <w:pPr>
            <w:pStyle w:val="Header"/>
          </w:pPr>
          <w:r>
            <w:t>VERIFICATEUR(S)</w:t>
          </w:r>
        </w:p>
      </w:tc>
      <w:tc>
        <w:tcPr>
          <w:tcW w:w="2835" w:type="dxa"/>
          <w:vAlign w:val="center"/>
        </w:tcPr>
        <w:p w:rsidR="00C02469" w:rsidRDefault="00C02469" w:rsidP="00D752E6">
          <w:pPr>
            <w:pStyle w:val="Header"/>
          </w:pPr>
          <w:r>
            <w:t>APPROBATEUR(S)</w:t>
          </w:r>
        </w:p>
      </w:tc>
      <w:tc>
        <w:tcPr>
          <w:tcW w:w="1701" w:type="dxa"/>
          <w:vAlign w:val="center"/>
        </w:tcPr>
        <w:p w:rsidR="00C02469" w:rsidRDefault="00C02469" w:rsidP="00D752E6">
          <w:pPr>
            <w:pStyle w:val="Header"/>
          </w:pPr>
          <w:r>
            <w:t>Date d’application</w:t>
          </w:r>
        </w:p>
      </w:tc>
    </w:tr>
    <w:tr w:rsidR="00C02469">
      <w:tc>
        <w:tcPr>
          <w:tcW w:w="2835" w:type="dxa"/>
          <w:vAlign w:val="center"/>
        </w:tcPr>
        <w:p w:rsidR="00C02469" w:rsidRDefault="00C02469" w:rsidP="00D752E6">
          <w:pPr>
            <w:pStyle w:val="Header"/>
          </w:pPr>
          <w:bookmarkStart w:id="6" w:name="ACT_PARTICIPANTS_DATE_SIGN1_NOTIME"/>
          <w:bookmarkStart w:id="7" w:name="ACT_PARTICIPANTS_SIGN1"/>
          <w:r>
            <w:t>&lt;Ne pas modifier&gt;</w:t>
          </w:r>
          <w:bookmarkEnd w:id="6"/>
          <w:bookmarkEnd w:id="7"/>
        </w:p>
      </w:tc>
      <w:tc>
        <w:tcPr>
          <w:tcW w:w="2835" w:type="dxa"/>
          <w:vAlign w:val="center"/>
        </w:tcPr>
        <w:p w:rsidR="00C02469" w:rsidRDefault="00C02469" w:rsidP="00D752E6">
          <w:pPr>
            <w:pStyle w:val="Header"/>
          </w:pPr>
          <w:bookmarkStart w:id="8" w:name="ACT_PARTICIPANTS_DATE_SIGN2_NOTIME"/>
          <w:bookmarkStart w:id="9" w:name="ACT_PARTICIPANTS_SIGN2"/>
          <w:r>
            <w:t>&lt;Ne pas modifier&gt;</w:t>
          </w:r>
          <w:bookmarkEnd w:id="8"/>
          <w:bookmarkEnd w:id="9"/>
        </w:p>
      </w:tc>
      <w:tc>
        <w:tcPr>
          <w:tcW w:w="2835" w:type="dxa"/>
          <w:vAlign w:val="center"/>
        </w:tcPr>
        <w:p w:rsidR="00C02469" w:rsidRDefault="00C02469" w:rsidP="00D752E6">
          <w:pPr>
            <w:pStyle w:val="Header"/>
          </w:pPr>
          <w:bookmarkStart w:id="10" w:name="ACT_PARTICIPANTS_SIGN3"/>
          <w:r>
            <w:t>&lt;Ne pas modifier&gt;</w:t>
          </w:r>
          <w:bookmarkEnd w:id="10"/>
        </w:p>
      </w:tc>
      <w:tc>
        <w:tcPr>
          <w:tcW w:w="1701" w:type="dxa"/>
          <w:vAlign w:val="center"/>
        </w:tcPr>
        <w:p w:rsidR="00C02469" w:rsidRDefault="00C02469" w:rsidP="00D752E6">
          <w:pPr>
            <w:pStyle w:val="Header"/>
          </w:pPr>
          <w:bookmarkStart w:id="11" w:name="P_APPLICATION_DATE"/>
          <w:r>
            <w:t>&lt;Ne pas modifier&gt;</w:t>
          </w:r>
          <w:bookmarkEnd w:id="11"/>
        </w:p>
      </w:tc>
    </w:tr>
  </w:tbl>
  <w:p w:rsidR="00C02469" w:rsidRPr="00D752E6" w:rsidRDefault="00C02469" w:rsidP="00D752E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69" w:rsidRDefault="00C02469">
      <w:r>
        <w:separator/>
      </w:r>
    </w:p>
  </w:footnote>
  <w:footnote w:type="continuationSeparator" w:id="0">
    <w:p w:rsidR="00C02469" w:rsidRDefault="00C02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69" w:rsidRDefault="00C02469" w:rsidP="00D752E6">
    <w:pPr>
      <w:pStyle w:val="Header"/>
      <w:tabs>
        <w:tab w:val="right" w:pos="10204"/>
      </w:tabs>
    </w:pPr>
    <w:r>
      <w:t>CHU de NANTES</w:t>
    </w:r>
    <w:r>
      <w:tab/>
    </w:r>
    <w:fldSimple w:instr=" REF P_REF \h  \* MERGEFORMAT ">
      <w:r w:rsidRPr="005836B3">
        <w:t>&lt;Ne pas modifier&gt;</w:t>
      </w:r>
    </w:fldSimple>
    <w:r>
      <w:t xml:space="preserve"> - V. </w:t>
    </w:r>
    <w:fldSimple w:instr=" REF P_REVISION \h  \* MERGEFORMAT ">
      <w:r w:rsidRPr="005836B3">
        <w:t>&lt;Ne pas modifier&gt;</w:t>
      </w:r>
    </w:fldSimple>
  </w:p>
  <w:p w:rsidR="00C02469" w:rsidRDefault="00C02469" w:rsidP="00D752E6">
    <w:pPr>
      <w:pStyle w:val="Header"/>
      <w:pBdr>
        <w:bottom w:val="single" w:sz="4" w:space="1" w:color="auto"/>
      </w:pBdr>
      <w:tabs>
        <w:tab w:val="right" w:pos="10204"/>
      </w:tabs>
    </w:pPr>
    <w:fldSimple w:instr=" REF P_TITLE \h  \* MERGEFORMAT ">
      <w:r w:rsidRPr="00927F6A">
        <w:t>&lt;Ne pas modifier&gt;</w:t>
      </w:r>
    </w:fldSimple>
    <w:r>
      <w:tab/>
      <w:t xml:space="preserve">Page : </w:t>
    </w:r>
    <w:fldSimple w:instr=" PAGE ">
      <w:r>
        <w:rPr>
          <w:noProof/>
        </w:rPr>
        <w:t>3</w:t>
      </w:r>
    </w:fldSimple>
    <w:r>
      <w:t xml:space="preserve"> / </w:t>
    </w:r>
    <w:fldSimple w:instr=" NUMPAGES ">
      <w:r>
        <w:rPr>
          <w:noProof/>
        </w:rPr>
        <w:t>3</w:t>
      </w:r>
    </w:fldSimple>
  </w:p>
  <w:p w:rsidR="00C02469" w:rsidRPr="00D752E6" w:rsidRDefault="00C02469" w:rsidP="00D752E6">
    <w:pPr>
      <w:pStyle w:val="Header"/>
      <w:pBdr>
        <w:bottom w:val="single" w:sz="4" w:space="1" w:color="auto"/>
      </w:pBdr>
      <w:rPr>
        <w:sz w:val="2"/>
        <w:szCs w:val="2"/>
      </w:rPr>
    </w:pPr>
  </w:p>
  <w:p w:rsidR="00C02469" w:rsidRPr="00D752E6" w:rsidRDefault="00C02469" w:rsidP="005836B3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03"/>
      <w:gridCol w:w="5886"/>
      <w:gridCol w:w="1459"/>
      <w:gridCol w:w="1459"/>
    </w:tblGrid>
    <w:tr w:rsidR="00C02469" w:rsidRPr="00927F6A" w:rsidTr="005836B3">
      <w:trPr>
        <w:cantSplit/>
        <w:trHeight w:val="409"/>
        <w:jc w:val="center"/>
      </w:trPr>
      <w:tc>
        <w:tcPr>
          <w:tcW w:w="1418" w:type="dxa"/>
          <w:vMerge w:val="restart"/>
          <w:tcBorders>
            <w:top w:val="single" w:sz="6" w:space="0" w:color="auto"/>
          </w:tcBorders>
          <w:vAlign w:val="center"/>
        </w:tcPr>
        <w:p w:rsidR="00C02469" w:rsidRPr="00927F6A" w:rsidRDefault="00C02469">
          <w:pPr>
            <w:jc w:val="center"/>
            <w:rPr>
              <w:rFonts w:cs="Arial"/>
              <w:noProof/>
              <w:sz w:val="18"/>
            </w:rPr>
          </w:pPr>
          <w:r w:rsidRPr="00007D49">
            <w:rPr>
              <w:rFonts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26" type="#_x0000_t75" alt="Logo" style="width:65.25pt;height:44.25pt;visibility:visible">
                <v:imagedata r:id="rId1" o:title=""/>
              </v:shape>
            </w:pict>
          </w:r>
        </w:p>
      </w:tc>
      <w:tc>
        <w:tcPr>
          <w:tcW w:w="595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C02469" w:rsidRPr="00927F6A" w:rsidRDefault="00C02469" w:rsidP="005836B3">
          <w:pPr>
            <w:pStyle w:val="Header"/>
          </w:pPr>
          <w:r>
            <w:t>DOCUMENT INFORMATIF</w:t>
          </w:r>
        </w:p>
        <w:p w:rsidR="00C02469" w:rsidRPr="00927F6A" w:rsidRDefault="00C02469" w:rsidP="00AE436F">
          <w:pPr>
            <w:pStyle w:val="Titreprincipal"/>
          </w:pPr>
          <w:bookmarkStart w:id="1" w:name="P_TITLE"/>
          <w:r w:rsidRPr="00927F6A">
            <w:t>&lt;Ne pas modifier&gt;</w:t>
          </w:r>
          <w:bookmarkEnd w:id="1"/>
        </w:p>
      </w:tc>
      <w:tc>
        <w:tcPr>
          <w:tcW w:w="147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C02469" w:rsidRPr="005836B3" w:rsidRDefault="00C02469" w:rsidP="005836B3">
          <w:pPr>
            <w:pStyle w:val="Header"/>
          </w:pPr>
          <w:r w:rsidRPr="005836B3">
            <w:t>Diffusion par :</w:t>
          </w:r>
        </w:p>
        <w:p w:rsidR="00C02469" w:rsidRPr="005836B3" w:rsidRDefault="00C02469" w:rsidP="005836B3">
          <w:pPr>
            <w:pStyle w:val="Header"/>
          </w:pPr>
          <w:bookmarkStart w:id="2" w:name="P_UNIT"/>
          <w:r w:rsidRPr="005836B3">
            <w:t>&lt;Ne pas modifier&gt;</w:t>
          </w:r>
          <w:bookmarkEnd w:id="2"/>
        </w:p>
      </w:tc>
      <w:tc>
        <w:tcPr>
          <w:tcW w:w="147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C02469" w:rsidRPr="005836B3" w:rsidRDefault="00C02469" w:rsidP="005836B3">
          <w:pPr>
            <w:pStyle w:val="Header"/>
          </w:pPr>
          <w:bookmarkStart w:id="3" w:name="P_REF"/>
          <w:r w:rsidRPr="005836B3">
            <w:t>&lt;Ne pas modifier&gt;</w:t>
          </w:r>
          <w:bookmarkEnd w:id="3"/>
        </w:p>
      </w:tc>
    </w:tr>
    <w:tr w:rsidR="00C02469" w:rsidRPr="00927F6A" w:rsidTr="005836B3">
      <w:trPr>
        <w:cantSplit/>
        <w:trHeight w:val="164"/>
        <w:jc w:val="center"/>
      </w:trPr>
      <w:tc>
        <w:tcPr>
          <w:tcW w:w="1418" w:type="dxa"/>
          <w:vMerge/>
          <w:tcBorders>
            <w:bottom w:val="single" w:sz="6" w:space="0" w:color="auto"/>
          </w:tcBorders>
          <w:vAlign w:val="center"/>
        </w:tcPr>
        <w:p w:rsidR="00C02469" w:rsidRPr="00927F6A" w:rsidRDefault="00C02469">
          <w:pPr>
            <w:jc w:val="center"/>
            <w:rPr>
              <w:rFonts w:cs="Arial"/>
              <w:noProof/>
              <w:sz w:val="16"/>
            </w:rPr>
          </w:pPr>
        </w:p>
      </w:tc>
      <w:tc>
        <w:tcPr>
          <w:tcW w:w="595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C02469" w:rsidRPr="005836B3" w:rsidRDefault="00C02469" w:rsidP="005836B3">
          <w:pPr>
            <w:pStyle w:val="Header"/>
            <w:jc w:val="left"/>
          </w:pPr>
          <w:r w:rsidRPr="005836B3">
            <w:t xml:space="preserve">Processus : </w:t>
          </w:r>
          <w:bookmarkStart w:id="4" w:name="Processus"/>
          <w:r w:rsidRPr="005836B3">
            <w:t>&lt;Ne pas modifier&gt;</w:t>
          </w:r>
          <w:bookmarkEnd w:id="4"/>
        </w:p>
      </w:tc>
      <w:tc>
        <w:tcPr>
          <w:tcW w:w="147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C02469" w:rsidRPr="005836B3" w:rsidRDefault="00C02469" w:rsidP="005836B3">
          <w:pPr>
            <w:pStyle w:val="Header"/>
          </w:pPr>
          <w:r w:rsidRPr="005836B3">
            <w:t xml:space="preserve">Page </w:t>
          </w:r>
          <w:r w:rsidRPr="005836B3">
            <w:rPr>
              <w:rStyle w:val="PageNumber"/>
              <w:rFonts w:cs="Arial"/>
            </w:rPr>
            <w:fldChar w:fldCharType="begin"/>
          </w:r>
          <w:r w:rsidRPr="005836B3">
            <w:rPr>
              <w:rStyle w:val="PageNumber"/>
              <w:rFonts w:cs="Arial"/>
            </w:rPr>
            <w:instrText xml:space="preserve"> PAGE </w:instrText>
          </w:r>
          <w:r w:rsidRPr="005836B3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5836B3">
            <w:rPr>
              <w:rStyle w:val="PageNumber"/>
              <w:rFonts w:cs="Arial"/>
            </w:rPr>
            <w:fldChar w:fldCharType="end"/>
          </w:r>
          <w:r w:rsidRPr="005836B3">
            <w:rPr>
              <w:rStyle w:val="PageNumber"/>
              <w:rFonts w:cs="Arial"/>
            </w:rPr>
            <w:t xml:space="preserve"> / </w:t>
          </w:r>
          <w:r w:rsidRPr="005836B3">
            <w:rPr>
              <w:rStyle w:val="PageNumber"/>
              <w:rFonts w:cs="Arial"/>
            </w:rPr>
            <w:fldChar w:fldCharType="begin"/>
          </w:r>
          <w:r w:rsidRPr="005836B3">
            <w:rPr>
              <w:rStyle w:val="PageNumber"/>
              <w:rFonts w:cs="Arial"/>
            </w:rPr>
            <w:instrText xml:space="preserve"> NUMPAGES </w:instrText>
          </w:r>
          <w:r w:rsidRPr="005836B3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5836B3">
            <w:rPr>
              <w:rStyle w:val="PageNumber"/>
              <w:rFonts w:cs="Arial"/>
            </w:rPr>
            <w:fldChar w:fldCharType="end"/>
          </w:r>
        </w:p>
      </w:tc>
      <w:tc>
        <w:tcPr>
          <w:tcW w:w="1474" w:type="dxa"/>
          <w:tcBorders>
            <w:top w:val="nil"/>
            <w:bottom w:val="single" w:sz="6" w:space="0" w:color="auto"/>
          </w:tcBorders>
          <w:vAlign w:val="center"/>
        </w:tcPr>
        <w:p w:rsidR="00C02469" w:rsidRPr="005836B3" w:rsidRDefault="00C02469" w:rsidP="005836B3">
          <w:pPr>
            <w:pStyle w:val="Header"/>
          </w:pPr>
          <w:r w:rsidRPr="005836B3">
            <w:t xml:space="preserve">V. </w:t>
          </w:r>
          <w:bookmarkStart w:id="5" w:name="P_REVISION"/>
          <w:r w:rsidRPr="005836B3">
            <w:t>&lt;Ne pas modifier&gt;</w:t>
          </w:r>
          <w:bookmarkEnd w:id="5"/>
        </w:p>
      </w:tc>
    </w:tr>
  </w:tbl>
  <w:p w:rsidR="00C02469" w:rsidRPr="005836B3" w:rsidRDefault="00C02469" w:rsidP="005836B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845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B28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8C5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88A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C07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21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A0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A46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86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08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1A388E"/>
    <w:multiLevelType w:val="multilevel"/>
    <w:tmpl w:val="7F2E8E9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5"/>
        </w:tabs>
        <w:ind w:left="1135" w:hanging="567"/>
      </w:pPr>
      <w:rPr>
        <w:rFonts w:ascii="Optimum" w:hAnsi="Optimum" w:cs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134" w:hanging="283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2E7E4385"/>
    <w:multiLevelType w:val="hybridMultilevel"/>
    <w:tmpl w:val="AF90956A"/>
    <w:lvl w:ilvl="0" w:tplc="77A223FA">
      <w:start w:val="1"/>
      <w:numFmt w:val="decimal"/>
      <w:lvlText w:val="%1-"/>
      <w:lvlJc w:val="left"/>
      <w:pPr>
        <w:tabs>
          <w:tab w:val="num" w:pos="4260"/>
        </w:tabs>
        <w:ind w:left="42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cs="Times New Roman"/>
      </w:rPr>
    </w:lvl>
  </w:abstractNum>
  <w:abstractNum w:abstractNumId="12">
    <w:nsid w:val="56170A41"/>
    <w:multiLevelType w:val="singleLevel"/>
    <w:tmpl w:val="1F288B70"/>
    <w:lvl w:ilvl="0">
      <w:start w:val="1"/>
      <w:numFmt w:val="decimal"/>
      <w:lvlText w:val="%1- "/>
      <w:legacy w:legacy="1" w:legacySpace="0" w:legacyIndent="283"/>
      <w:lvlJc w:val="left"/>
      <w:pPr>
        <w:ind w:left="988" w:hanging="283"/>
      </w:pPr>
      <w:rPr>
        <w:rFonts w:ascii="Optimum" w:hAnsi="Optimum" w:cs="Times New Roman" w:hint="default"/>
        <w:b/>
        <w:i w:val="0"/>
        <w:sz w:val="24"/>
        <w:u w:val="none"/>
      </w:rPr>
    </w:lvl>
  </w:abstractNum>
  <w:abstractNum w:abstractNumId="13">
    <w:nsid w:val="5B6B54F6"/>
    <w:multiLevelType w:val="multilevel"/>
    <w:tmpl w:val="7F2E8E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Optimum" w:hAnsi="Optimum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134" w:hanging="283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76101C87"/>
    <w:multiLevelType w:val="singleLevel"/>
    <w:tmpl w:val="32BA6FF4"/>
    <w:lvl w:ilvl="0">
      <w:start w:val="6"/>
      <w:numFmt w:val="decimal"/>
      <w:lvlText w:val="%1- "/>
      <w:legacy w:legacy="1" w:legacySpace="0" w:legacyIndent="283"/>
      <w:lvlJc w:val="left"/>
      <w:pPr>
        <w:ind w:left="988" w:hanging="283"/>
      </w:pPr>
      <w:rPr>
        <w:rFonts w:ascii="Comic Sans MS" w:hAnsi="Comic Sans MS" w:cs="Times New Roman" w:hint="default"/>
        <w:b w:val="0"/>
        <w:i w:val="0"/>
        <w:sz w:val="20"/>
        <w:u w:val="none"/>
      </w:rPr>
    </w:lvl>
  </w:abstractNum>
  <w:num w:numId="1">
    <w:abstractNumId w:val="12"/>
  </w:num>
  <w:num w:numId="2">
    <w:abstractNumId w:val="12"/>
    <w:lvlOverride w:ilvl="0">
      <w:lvl w:ilvl="0">
        <w:start w:val="2"/>
        <w:numFmt w:val="decimal"/>
        <w:lvlText w:val="%1- "/>
        <w:legacy w:legacy="1" w:legacySpace="0" w:legacyIndent="283"/>
        <w:lvlJc w:val="left"/>
        <w:pPr>
          <w:ind w:left="988" w:hanging="283"/>
        </w:pPr>
        <w:rPr>
          <w:rFonts w:ascii="Optimum" w:hAnsi="Optimum" w:cs="Times New Roman" w:hint="default"/>
          <w:b/>
          <w:i w:val="0"/>
          <w:sz w:val="24"/>
          <w:u w:val="none"/>
        </w:rPr>
      </w:lvl>
    </w:lvlOverride>
  </w:num>
  <w:num w:numId="3">
    <w:abstractNumId w:val="14"/>
  </w:num>
  <w:num w:numId="4">
    <w:abstractNumId w:val="1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8B"/>
    <w:rsid w:val="00007D49"/>
    <w:rsid w:val="000239EE"/>
    <w:rsid w:val="00125954"/>
    <w:rsid w:val="00240DC6"/>
    <w:rsid w:val="00326B12"/>
    <w:rsid w:val="00336C21"/>
    <w:rsid w:val="003C2A8B"/>
    <w:rsid w:val="003E3139"/>
    <w:rsid w:val="004115F3"/>
    <w:rsid w:val="00413F4C"/>
    <w:rsid w:val="00420977"/>
    <w:rsid w:val="0043161F"/>
    <w:rsid w:val="00473735"/>
    <w:rsid w:val="005550BE"/>
    <w:rsid w:val="005836B3"/>
    <w:rsid w:val="00596B2A"/>
    <w:rsid w:val="005D19CB"/>
    <w:rsid w:val="0067186D"/>
    <w:rsid w:val="00675295"/>
    <w:rsid w:val="007A1297"/>
    <w:rsid w:val="008B21F1"/>
    <w:rsid w:val="00927F6A"/>
    <w:rsid w:val="0095408B"/>
    <w:rsid w:val="00961360"/>
    <w:rsid w:val="00A11254"/>
    <w:rsid w:val="00A84169"/>
    <w:rsid w:val="00AE436F"/>
    <w:rsid w:val="00B42E00"/>
    <w:rsid w:val="00B80DCD"/>
    <w:rsid w:val="00BB56FC"/>
    <w:rsid w:val="00C02469"/>
    <w:rsid w:val="00C82BED"/>
    <w:rsid w:val="00CE38DF"/>
    <w:rsid w:val="00D61F67"/>
    <w:rsid w:val="00D752E6"/>
    <w:rsid w:val="00E75ED8"/>
    <w:rsid w:val="00EC3305"/>
    <w:rsid w:val="00F54DA5"/>
    <w:rsid w:val="00FA293E"/>
    <w:rsid w:val="00FE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6A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ParagrapheNormal"/>
    <w:link w:val="Heading1Char"/>
    <w:uiPriority w:val="99"/>
    <w:qFormat/>
    <w:rsid w:val="005836B3"/>
    <w:pPr>
      <w:keepNext/>
      <w:numPr>
        <w:numId w:val="5"/>
      </w:numPr>
      <w:tabs>
        <w:tab w:val="clear" w:pos="432"/>
        <w:tab w:val="left" w:pos="425"/>
      </w:tabs>
      <w:spacing w:before="360" w:after="120"/>
      <w:ind w:left="0" w:firstLine="0"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9EE"/>
    <w:pPr>
      <w:keepNext/>
      <w:numPr>
        <w:ilvl w:val="1"/>
        <w:numId w:val="5"/>
      </w:numPr>
      <w:tabs>
        <w:tab w:val="left" w:pos="851"/>
      </w:tabs>
      <w:spacing w:before="120" w:after="120"/>
      <w:ind w:left="1134"/>
      <w:outlineLvl w:val="1"/>
    </w:pPr>
    <w:rPr>
      <w:rFonts w:ascii="Optimum" w:hAnsi="Optimum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9EE"/>
    <w:pPr>
      <w:keepNext/>
      <w:numPr>
        <w:ilvl w:val="2"/>
        <w:numId w:val="5"/>
      </w:numPr>
      <w:spacing w:before="60"/>
      <w:ind w:left="851" w:firstLine="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C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C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C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0239EE"/>
    <w:rPr>
      <w:rFonts w:cs="Times New Roman"/>
    </w:rPr>
  </w:style>
  <w:style w:type="paragraph" w:styleId="Header">
    <w:name w:val="header"/>
    <w:aliases w:val="En-tête &amp; Pied-de-page"/>
    <w:basedOn w:val="Normal"/>
    <w:link w:val="HeaderChar"/>
    <w:uiPriority w:val="99"/>
    <w:rsid w:val="005836B3"/>
    <w:pPr>
      <w:spacing w:before="60" w:after="60" w:line="240" w:lineRule="auto"/>
      <w:contextualSpacing/>
      <w:jc w:val="center"/>
    </w:pPr>
    <w:rPr>
      <w:rFonts w:cs="Arial"/>
      <w:sz w:val="16"/>
    </w:rPr>
  </w:style>
  <w:style w:type="character" w:customStyle="1" w:styleId="HeaderChar">
    <w:name w:val="Header Char"/>
    <w:aliases w:val="En-tête &amp; Pied-de-page Char"/>
    <w:basedOn w:val="DefaultParagraphFont"/>
    <w:link w:val="Header"/>
    <w:uiPriority w:val="99"/>
    <w:semiHidden/>
    <w:rsid w:val="003C7C87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239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C87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836B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36C21"/>
    <w:rPr>
      <w:rFonts w:ascii="Arial" w:hAnsi="Arial" w:cs="Times New Roman"/>
      <w:lang w:val="fr-FR" w:eastAsia="fr-FR" w:bidi="ar-SA"/>
    </w:rPr>
  </w:style>
  <w:style w:type="paragraph" w:customStyle="1" w:styleId="ParagrapheNormal">
    <w:name w:val="Paragraphe Normal"/>
    <w:basedOn w:val="Normal"/>
    <w:uiPriority w:val="99"/>
    <w:rsid w:val="000239EE"/>
    <w:pPr>
      <w:jc w:val="both"/>
    </w:pPr>
    <w:rPr>
      <w:rFonts w:ascii="Optimum" w:hAnsi="Optimum"/>
      <w:sz w:val="22"/>
    </w:rPr>
  </w:style>
  <w:style w:type="paragraph" w:customStyle="1" w:styleId="Sommaire">
    <w:name w:val="Sommaire"/>
    <w:basedOn w:val="Heading2"/>
    <w:uiPriority w:val="99"/>
    <w:rsid w:val="000239EE"/>
  </w:style>
  <w:style w:type="character" w:styleId="Hyperlink">
    <w:name w:val="Hyperlink"/>
    <w:basedOn w:val="DefaultParagraphFont"/>
    <w:uiPriority w:val="99"/>
    <w:rsid w:val="000239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239EE"/>
    <w:rPr>
      <w:rFonts w:cs="Times New Roman"/>
      <w:color w:val="800080"/>
      <w:u w:val="single"/>
    </w:rPr>
  </w:style>
  <w:style w:type="paragraph" w:customStyle="1" w:styleId="StyleParagrapheNormalArial">
    <w:name w:val="Style Paragraphe Normal + Arial"/>
    <w:basedOn w:val="ParagrapheNormal"/>
    <w:uiPriority w:val="99"/>
    <w:rsid w:val="00927F6A"/>
    <w:rPr>
      <w:rFonts w:ascii="Arial" w:hAnsi="Arial"/>
      <w:sz w:val="20"/>
    </w:rPr>
  </w:style>
  <w:style w:type="paragraph" w:customStyle="1" w:styleId="Titreprincipal">
    <w:name w:val="Titre principal"/>
    <w:basedOn w:val="Normal"/>
    <w:autoRedefine/>
    <w:uiPriority w:val="99"/>
    <w:rsid w:val="005836B3"/>
    <w:pPr>
      <w:spacing w:before="60" w:after="60" w:line="240" w:lineRule="auto"/>
      <w:jc w:val="center"/>
    </w:pPr>
    <w:rPr>
      <w:rFonts w:cs="Arial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596B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6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peyragrosse\Bureau\Nantes\Mod&#232;le%20Proc&#233;dure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Procédure Portrait.dot</Template>
  <TotalTime>1</TotalTime>
  <Pages>3</Pages>
  <Words>711</Words>
  <Characters>3914</Characters>
  <Application>Microsoft Office Outlook</Application>
  <DocSecurity>0</DocSecurity>
  <Lines>0</Lines>
  <Paragraphs>0</Paragraphs>
  <ScaleCrop>false</ScaleCrop>
  <Company>CHU NANTES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DU POSTE : Ergonome</dc:title>
  <dc:subject/>
  <dc:creator>jj</dc:creator>
  <cp:keywords/>
  <dc:description/>
  <cp:lastModifiedBy>ASCollineau</cp:lastModifiedBy>
  <cp:revision>2</cp:revision>
  <cp:lastPrinted>2016-05-23T12:11:00Z</cp:lastPrinted>
  <dcterms:created xsi:type="dcterms:W3CDTF">2016-05-26T11:51:00Z</dcterms:created>
  <dcterms:modified xsi:type="dcterms:W3CDTF">2016-05-26T11:51:00Z</dcterms:modified>
</cp:coreProperties>
</file>