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05D29CEE" w:rsidR="00245B22"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7BDB0AD5" w14:textId="77777777" w:rsidR="00AE146A" w:rsidRPr="00452DA8" w:rsidRDefault="00AE146A"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611F5E39" w14:textId="6EF3D7B8"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18"/>
            <w:szCs w:val="22"/>
          </w:rPr>
          <w:id w:val="665522046"/>
          <w:placeholder>
            <w:docPart w:val="207BF734650942A2B02A3F3A1DAAE3DD"/>
          </w:placeholder>
        </w:sdtPr>
        <w:sdtEndPr/>
        <w:sdtContent>
          <w:r w:rsidR="00AE146A" w:rsidRPr="00A20A62">
            <w:rPr>
              <w:rFonts w:ascii="Arial" w:hAnsi="Arial" w:cs="Arial"/>
              <w:b/>
              <w:bCs/>
              <w:sz w:val="20"/>
            </w:rPr>
            <w:t xml:space="preserve">BIOPSIE PULMONAIRE SOUS SCANNER : EVALUATION DE LA DLCO COMME FACTEUR DE RISQUE DE PNEUMOTHORAX </w:t>
          </w:r>
        </w:sdtContent>
      </w:sdt>
      <w:r w:rsidRPr="00A20A62">
        <w:rPr>
          <w:rFonts w:ascii="Arial" w:hAnsi="Arial" w:cs="Arial"/>
          <w:b/>
          <w:bCs/>
          <w:sz w:val="18"/>
          <w:szCs w:val="22"/>
        </w:rPr>
        <w:t> »</w:t>
      </w:r>
      <w:r w:rsidRPr="00AE146A">
        <w:rPr>
          <w:rFonts w:ascii="Arial" w:hAnsi="Arial" w:cs="Arial"/>
          <w:b/>
          <w:bCs/>
          <w:sz w:val="18"/>
          <w:szCs w:val="22"/>
        </w:rPr>
        <w:t xml:space="preserve"> </w:t>
      </w:r>
    </w:p>
    <w:p w14:paraId="2F464EFE" w14:textId="45D89F6D"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25CC3AB3" w14:textId="77777777" w:rsidR="002842EE" w:rsidRDefault="002842EE" w:rsidP="000872F2">
      <w:pPr>
        <w:overflowPunct/>
        <w:autoSpaceDE/>
        <w:autoSpaceDN/>
        <w:adjustRightInd/>
        <w:textAlignment w:val="auto"/>
        <w:rPr>
          <w:rFonts w:ascii="Arial" w:hAnsi="Arial" w:cs="Arial"/>
          <w:sz w:val="20"/>
          <w:szCs w:val="22"/>
        </w:rPr>
      </w:pPr>
    </w:p>
    <w:p w14:paraId="1C608A31" w14:textId="57D8734D"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713C511B" w14:textId="5619ECC3" w:rsidR="000872F2" w:rsidRPr="00452DA8" w:rsidRDefault="000872F2" w:rsidP="000872F2">
      <w:pPr>
        <w:spacing w:before="120" w:after="120" w:line="260" w:lineRule="exact"/>
        <w:ind w:left="20" w:right="-1"/>
        <w:jc w:val="both"/>
        <w:rPr>
          <w:rFonts w:ascii="Arial" w:hAnsi="Arial" w:cs="Arial"/>
          <w:iCs/>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Pr="00452DA8">
        <w:rPr>
          <w:rFonts w:ascii="Arial" w:hAnsi="Arial" w:cs="Arial"/>
          <w:sz w:val="20"/>
          <w:szCs w:val="22"/>
        </w:rPr>
        <w:t xml:space="preserve"> une recherche </w:t>
      </w:r>
      <w:r>
        <w:rPr>
          <w:rFonts w:ascii="Arial" w:hAnsi="Arial" w:cs="Arial"/>
          <w:sz w:val="20"/>
          <w:szCs w:val="22"/>
        </w:rPr>
        <w:t>sur</w:t>
      </w:r>
      <w:r w:rsidR="00AE146A">
        <w:rPr>
          <w:rFonts w:ascii="Arial" w:hAnsi="Arial" w:cs="Arial"/>
          <w:sz w:val="20"/>
          <w:szCs w:val="22"/>
        </w:rPr>
        <w:t xml:space="preserve"> l’évaluation de la fonction respiratoire chez les patients présentant un pneumothorax après une biopsie pulmonaire sous scanner</w:t>
      </w:r>
      <w:r>
        <w:rPr>
          <w:rFonts w:ascii="Arial" w:hAnsi="Arial" w:cs="Arial"/>
          <w:i/>
          <w:sz w:val="20"/>
          <w:szCs w:val="22"/>
        </w:rPr>
        <w:t>.</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452DA8">
        <w:rPr>
          <w:rFonts w:ascii="Arial" w:hAnsi="Arial" w:cs="Arial"/>
          <w:sz w:val="20"/>
        </w:rPr>
        <w:t>.</w:t>
      </w:r>
      <w:r w:rsidRPr="00452DA8">
        <w:rPr>
          <w:rFonts w:ascii="Arial" w:hAnsi="Arial" w:cs="Arial"/>
          <w:sz w:val="20"/>
          <w:szCs w:val="22"/>
        </w:rPr>
        <w:t xml:space="preserve"> </w:t>
      </w:r>
      <w:r>
        <w:rPr>
          <w:rFonts w:ascii="Arial" w:hAnsi="Arial" w:cs="Arial"/>
          <w:sz w:val="20"/>
          <w:szCs w:val="22"/>
        </w:rPr>
        <w:t xml:space="preserve">L’objectif de la recherche est </w:t>
      </w:r>
      <w:r w:rsidR="00AE146A">
        <w:rPr>
          <w:rFonts w:ascii="Arial" w:hAnsi="Arial" w:cs="Arial"/>
          <w:sz w:val="20"/>
          <w:szCs w:val="22"/>
        </w:rPr>
        <w:t>d’évaluer si la baisse de la diffusion du monoxyde de carbone (DLCO) est associée à une augmentation du risque de pneumothorax</w:t>
      </w:r>
      <w:bookmarkStart w:id="0" w:name="_GoBack"/>
      <w:bookmarkEnd w:id="0"/>
      <w:r w:rsidR="00AE146A">
        <w:rPr>
          <w:rFonts w:ascii="Arial" w:hAnsi="Arial" w:cs="Arial"/>
          <w:sz w:val="20"/>
          <w:szCs w:val="22"/>
        </w:rPr>
        <w:t>.</w:t>
      </w:r>
    </w:p>
    <w:p w14:paraId="320069CD" w14:textId="05EC8FB5" w:rsidR="000872F2" w:rsidRPr="00452DA8" w:rsidRDefault="000872F2" w:rsidP="000872F2">
      <w:pPr>
        <w:spacing w:before="120" w:after="120" w:line="260" w:lineRule="exact"/>
        <w:ind w:left="20" w:right="-1"/>
        <w:jc w:val="both"/>
        <w:rPr>
          <w:rFonts w:ascii="Arial" w:hAnsi="Arial" w:cs="Arial"/>
          <w:sz w:val="20"/>
        </w:rPr>
      </w:pPr>
      <w:r w:rsidRPr="00452DA8">
        <w:rPr>
          <w:rFonts w:ascii="Arial" w:hAnsi="Arial" w:cs="Arial"/>
          <w:iCs/>
          <w:sz w:val="20"/>
          <w:szCs w:val="22"/>
        </w:rPr>
        <w:t>Cette recherche est réalisée à partir de données médicales collectées au cours de votre prise en charge.</w:t>
      </w:r>
    </w:p>
    <w:p w14:paraId="54E7B404" w14:textId="5620763A" w:rsidR="000872F2" w:rsidRPr="00452DA8" w:rsidRDefault="000872F2" w:rsidP="000872F2">
      <w:pPr>
        <w:overflowPunct/>
        <w:autoSpaceDE/>
        <w:autoSpaceDN/>
        <w:adjustRightInd/>
        <w:jc w:val="both"/>
        <w:textAlignment w:val="auto"/>
        <w:rPr>
          <w:rFonts w:ascii="Arial" w:hAnsi="Arial" w:cs="Arial"/>
          <w:iCs/>
          <w:sz w:val="20"/>
          <w:szCs w:val="22"/>
        </w:rPr>
      </w:pPr>
      <w:r w:rsidRPr="00452DA8">
        <w:rPr>
          <w:rFonts w:ascii="Arial" w:hAnsi="Arial" w:cs="Arial"/>
          <w:sz w:val="20"/>
          <w:szCs w:val="22"/>
        </w:rPr>
        <w:t xml:space="preserve">Cette recherche est réalisée en collaboration </w:t>
      </w:r>
      <w:r w:rsidR="00AE146A">
        <w:rPr>
          <w:rFonts w:ascii="Arial" w:hAnsi="Arial" w:cs="Arial"/>
          <w:sz w:val="20"/>
          <w:szCs w:val="22"/>
        </w:rPr>
        <w:t>entre les services de pneumologie et d’imagerie thoracique</w:t>
      </w:r>
      <w:r w:rsidR="00A36EDD">
        <w:rPr>
          <w:rFonts w:ascii="Arial" w:hAnsi="Arial" w:cs="Arial"/>
          <w:sz w:val="20"/>
          <w:szCs w:val="22"/>
        </w:rPr>
        <w:t>.</w:t>
      </w:r>
    </w:p>
    <w:p w14:paraId="2ED08366" w14:textId="77777777" w:rsidR="00A36EDD" w:rsidRDefault="00A36EDD" w:rsidP="000872F2">
      <w:pPr>
        <w:overflowPunct/>
        <w:autoSpaceDE/>
        <w:autoSpaceDN/>
        <w:adjustRightInd/>
        <w:spacing w:after="120"/>
        <w:jc w:val="both"/>
        <w:textAlignment w:val="auto"/>
        <w:rPr>
          <w:rFonts w:ascii="Arial" w:hAnsi="Arial" w:cs="Arial"/>
          <w:b/>
          <w:i/>
          <w:sz w:val="20"/>
          <w:szCs w:val="22"/>
        </w:rPr>
      </w:pPr>
    </w:p>
    <w:p w14:paraId="72AF577F" w14:textId="27C43FCE"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01B9438E"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r w:rsidR="00AE146A" w:rsidRPr="00AE146A">
        <w:rPr>
          <w:rFonts w:ascii="Arial" w:hAnsi="Arial" w:cs="Arial"/>
          <w:iCs/>
          <w:sz w:val="20"/>
          <w:szCs w:val="22"/>
        </w:rPr>
        <w:t>Dans notre registre</w:t>
      </w:r>
      <w:r w:rsidRPr="00AE146A">
        <w:rPr>
          <w:rFonts w:ascii="Arial" w:hAnsi="Arial" w:cs="Arial"/>
          <w:iCs/>
          <w:sz w:val="20"/>
          <w:szCs w:val="22"/>
        </w:rPr>
        <w:t>, la personne est clai</w:t>
      </w:r>
      <w:r w:rsidR="00AE146A" w:rsidRPr="00AE146A">
        <w:rPr>
          <w:rFonts w:ascii="Arial" w:hAnsi="Arial" w:cs="Arial"/>
          <w:iCs/>
          <w:sz w:val="20"/>
          <w:szCs w:val="22"/>
        </w:rPr>
        <w:t>rement identifiée et non codée. Les informations ont ensuite été codées pour les analyses statistiques</w:t>
      </w:r>
      <w:r w:rsidR="00AE146A">
        <w:rPr>
          <w:rFonts w:ascii="Arial" w:hAnsi="Arial" w:cs="Arial"/>
          <w:i/>
          <w:iCs/>
          <w:sz w:val="20"/>
          <w:szCs w:val="22"/>
        </w:rPr>
        <w:t>.</w:t>
      </w:r>
    </w:p>
    <w:p w14:paraId="1F5D6EB3" w14:textId="0B9EE774" w:rsidR="00A36EDD" w:rsidRPr="00347659" w:rsidRDefault="000872F2" w:rsidP="000872F2">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11490EA3" w14:textId="27310A1B"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197B004C" w14:textId="77777777" w:rsidR="00A36EDD" w:rsidRDefault="00A36EDD" w:rsidP="000872F2">
      <w:pPr>
        <w:widowControl w:val="0"/>
        <w:spacing w:before="120" w:after="120" w:line="260" w:lineRule="exact"/>
        <w:jc w:val="both"/>
        <w:rPr>
          <w:rFonts w:ascii="Arial" w:hAnsi="Arial" w:cs="Arial"/>
          <w:b/>
          <w:i/>
          <w:sz w:val="20"/>
        </w:rPr>
      </w:pPr>
    </w:p>
    <w:p w14:paraId="5BA947F4" w14:textId="3C4E0DFA"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1EB5D7D3" w14:textId="77777777" w:rsidR="00A36EDD" w:rsidRDefault="00A36EDD" w:rsidP="000872F2">
      <w:pPr>
        <w:overflowPunct/>
        <w:spacing w:after="120"/>
        <w:jc w:val="both"/>
        <w:textAlignment w:val="auto"/>
        <w:rPr>
          <w:rFonts w:ascii="Arial" w:hAnsi="Arial" w:cs="Arial"/>
          <w:b/>
          <w:i/>
          <w:sz w:val="20"/>
          <w:szCs w:val="22"/>
        </w:rPr>
      </w:pPr>
    </w:p>
    <w:p w14:paraId="3C7E7D38" w14:textId="59E41992"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71579ABC" w14:textId="3B71C19B" w:rsidR="00A36EDD" w:rsidRDefault="005253A0" w:rsidP="002842EE">
      <w:pPr>
        <w:overflowPunct/>
        <w:jc w:val="both"/>
        <w:textAlignment w:val="auto"/>
        <w:rPr>
          <w:rFonts w:ascii="Arial" w:hAnsi="Arial" w:cs="Arial"/>
          <w:sz w:val="20"/>
        </w:rPr>
      </w:pPr>
      <w:r w:rsidRPr="00D40982">
        <w:rPr>
          <w:rFonts w:ascii="Arial" w:hAnsi="Arial" w:cs="Arial"/>
          <w:sz w:val="20"/>
        </w:rPr>
        <w:t>Le traitement de vos données personnel</w:t>
      </w:r>
      <w:r>
        <w:rPr>
          <w:rFonts w:ascii="Arial" w:hAnsi="Arial" w:cs="Arial"/>
          <w:sz w:val="20"/>
        </w:rPr>
        <w:t>les a pour fondement juridique la mission d</w:t>
      </w:r>
      <w:r w:rsidRPr="00D40982">
        <w:rPr>
          <w:rFonts w:ascii="Arial" w:hAnsi="Arial" w:cs="Arial"/>
          <w:sz w:val="20"/>
        </w:rPr>
        <w:t xml:space="preserve">’intérêt public que </w:t>
      </w:r>
      <w:r>
        <w:rPr>
          <w:rFonts w:ascii="Arial" w:hAnsi="Arial" w:cs="Arial"/>
          <w:sz w:val="20"/>
        </w:rPr>
        <w:t xml:space="preserve">représente </w:t>
      </w:r>
      <w:r w:rsidRPr="00D40982">
        <w:rPr>
          <w:rFonts w:ascii="Arial" w:hAnsi="Arial" w:cs="Arial"/>
          <w:sz w:val="20"/>
        </w:rPr>
        <w:t>cette recherche</w:t>
      </w:r>
      <w:r>
        <w:rPr>
          <w:rFonts w:ascii="Arial" w:hAnsi="Arial" w:cs="Arial"/>
          <w:sz w:val="20"/>
        </w:rPr>
        <w:t>.</w:t>
      </w:r>
    </w:p>
    <w:p w14:paraId="161D29E3" w14:textId="77777777" w:rsidR="002842EE" w:rsidRPr="002842EE" w:rsidRDefault="002842EE" w:rsidP="002842EE">
      <w:pPr>
        <w:overflowPunct/>
        <w:jc w:val="both"/>
        <w:textAlignment w:val="auto"/>
        <w:rPr>
          <w:rFonts w:ascii="Arial" w:hAnsi="Arial" w:cs="Arial"/>
          <w:sz w:val="20"/>
        </w:rPr>
      </w:pPr>
    </w:p>
    <w:p w14:paraId="408FD2EA" w14:textId="77777777" w:rsidR="002842EE" w:rsidRDefault="002842EE">
      <w:pPr>
        <w:overflowPunct/>
        <w:autoSpaceDE/>
        <w:autoSpaceDN/>
        <w:adjustRightInd/>
        <w:textAlignment w:val="auto"/>
        <w:rPr>
          <w:rFonts w:ascii="Arial" w:hAnsi="Arial" w:cs="Arial"/>
          <w:b/>
          <w:i/>
          <w:sz w:val="20"/>
        </w:rPr>
      </w:pPr>
      <w:r>
        <w:rPr>
          <w:rFonts w:ascii="Arial" w:hAnsi="Arial" w:cs="Arial"/>
          <w:b/>
          <w:i/>
          <w:sz w:val="20"/>
        </w:rPr>
        <w:br w:type="page"/>
      </w:r>
    </w:p>
    <w:p w14:paraId="74753632" w14:textId="0CDE2075"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lastRenderedPageBreak/>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1388C2D" w14:textId="2D67D8DA" w:rsidR="000872F2" w:rsidRPr="00A36EDD" w:rsidRDefault="00AE146A" w:rsidP="00A36EDD">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proofErr w:type="spellStart"/>
      <w:r w:rsidRPr="00A36EDD">
        <w:rPr>
          <w:rFonts w:ascii="Arial" w:hAnsi="Arial" w:cs="Arial"/>
          <w:sz w:val="20"/>
        </w:rPr>
        <w:t>Baptistine</w:t>
      </w:r>
      <w:proofErr w:type="spellEnd"/>
      <w:r w:rsidRPr="00A36EDD">
        <w:rPr>
          <w:rFonts w:ascii="Arial" w:hAnsi="Arial" w:cs="Arial"/>
          <w:sz w:val="20"/>
        </w:rPr>
        <w:t xml:space="preserve"> BOMMELAER et Docteur Anne Laure CHENE</w:t>
      </w:r>
    </w:p>
    <w:p w14:paraId="71665DC8" w14:textId="01F6B1D4" w:rsidR="000872F2" w:rsidRPr="00A36EDD" w:rsidRDefault="000872F2" w:rsidP="00A36EDD">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A36EDD">
        <w:rPr>
          <w:rFonts w:ascii="Arial" w:hAnsi="Arial" w:cs="Arial"/>
          <w:sz w:val="20"/>
        </w:rPr>
        <w:sym w:font="Wingdings" w:char="F02A"/>
      </w:r>
      <w:r w:rsidRPr="00A36EDD">
        <w:rPr>
          <w:rFonts w:ascii="Arial" w:hAnsi="Arial" w:cs="Arial"/>
          <w:sz w:val="20"/>
        </w:rPr>
        <w:t xml:space="preserve"> </w:t>
      </w:r>
      <w:sdt>
        <w:sdtPr>
          <w:rPr>
            <w:rFonts w:ascii="Arial" w:hAnsi="Arial" w:cs="Arial"/>
            <w:sz w:val="20"/>
          </w:rPr>
          <w:id w:val="1443949696"/>
          <w:placeholder>
            <w:docPart w:val="AEF1905FE1574B14B93B7865998332CB"/>
          </w:placeholder>
        </w:sdtPr>
        <w:sdtEndPr/>
        <w:sdtContent>
          <w:r w:rsidR="00AE146A" w:rsidRPr="00A36EDD">
            <w:rPr>
              <w:rFonts w:ascii="Arial" w:hAnsi="Arial" w:cs="Arial"/>
              <w:sz w:val="20"/>
            </w:rPr>
            <w:t xml:space="preserve">service de pneumologie – </w:t>
          </w:r>
          <w:proofErr w:type="spellStart"/>
          <w:r w:rsidR="00AE146A" w:rsidRPr="00A36EDD">
            <w:rPr>
              <w:rFonts w:ascii="Arial" w:hAnsi="Arial" w:cs="Arial"/>
              <w:sz w:val="20"/>
            </w:rPr>
            <w:t>Hopital</w:t>
          </w:r>
          <w:proofErr w:type="spellEnd"/>
          <w:r w:rsidR="00AE146A" w:rsidRPr="00A36EDD">
            <w:rPr>
              <w:rFonts w:ascii="Arial" w:hAnsi="Arial" w:cs="Arial"/>
              <w:sz w:val="20"/>
            </w:rPr>
            <w:t xml:space="preserve"> Laennec – CHU de Nantes</w:t>
          </w:r>
        </w:sdtContent>
      </w:sdt>
    </w:p>
    <w:p w14:paraId="7F28ADC7" w14:textId="09C836CF" w:rsidR="000872F2" w:rsidRPr="00A36EDD" w:rsidRDefault="000872F2" w:rsidP="00A36EDD">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A36EDD">
        <w:rPr>
          <w:rFonts w:ascii="Arial" w:hAnsi="Arial" w:cs="Arial"/>
          <w:sz w:val="20"/>
        </w:rPr>
        <w:sym w:font="Wingdings" w:char="F028"/>
      </w:r>
      <w:r w:rsidRPr="00A36EDD">
        <w:rPr>
          <w:rFonts w:ascii="Arial" w:hAnsi="Arial" w:cs="Arial"/>
          <w:sz w:val="20"/>
        </w:rPr>
        <w:t xml:space="preserve"> 02.</w:t>
      </w:r>
      <w:r w:rsidR="00AE146A" w:rsidRPr="00A36EDD">
        <w:rPr>
          <w:rFonts w:ascii="Arial" w:hAnsi="Arial" w:cs="Arial"/>
          <w:sz w:val="20"/>
        </w:rPr>
        <w:t>40.16.52.36</w:t>
      </w:r>
    </w:p>
    <w:p w14:paraId="569F94DE" w14:textId="5FFE52B2" w:rsidR="000872F2" w:rsidRPr="00A36EDD" w:rsidRDefault="00AE146A" w:rsidP="00A36EDD">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A36EDD">
        <w:rPr>
          <w:rFonts w:ascii="Arial" w:hAnsi="Arial" w:cs="Arial"/>
          <w:sz w:val="20"/>
        </w:rPr>
        <w:t xml:space="preserve">mail : </w:t>
      </w:r>
      <w:hyperlink r:id="rId7" w:history="1">
        <w:r w:rsidR="00A36EDD" w:rsidRPr="002D5E40">
          <w:rPr>
            <w:rStyle w:val="Lienhypertexte"/>
            <w:rFonts w:ascii="Arial" w:hAnsi="Arial" w:cs="Arial"/>
            <w:sz w:val="20"/>
          </w:rPr>
          <w:t>secretariat-pneumologie@chu-nantes.fr</w:t>
        </w:r>
      </w:hyperlink>
      <w:r w:rsidR="00A36EDD">
        <w:rPr>
          <w:rFonts w:ascii="Arial" w:hAnsi="Arial" w:cs="Arial"/>
          <w:sz w:val="20"/>
        </w:rPr>
        <w:t xml:space="preserve"> </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2B3A7F"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8"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0D266F1D"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Theme="minorHAnsi" w:hAnsiTheme="minorHAnsi" w:cs="Arial"/>
            <w:b/>
            <w:sz w:val="28"/>
          </w:rPr>
          <w:id w:val="410510707"/>
          <w:placeholder>
            <w:docPart w:val="774A153325864321858D707E5FAF3041"/>
          </w:placeholder>
        </w:sdtPr>
        <w:sdtEndPr>
          <w:rPr>
            <w:rFonts w:ascii="Arial" w:hAnsi="Arial"/>
            <w:bCs/>
            <w:sz w:val="22"/>
            <w:szCs w:val="22"/>
          </w:rPr>
        </w:sdtEndPr>
        <w:sdtContent>
          <w:sdt>
            <w:sdtPr>
              <w:rPr>
                <w:rFonts w:asciiTheme="minorHAnsi" w:hAnsiTheme="minorHAnsi" w:cs="Arial"/>
                <w:b/>
                <w:sz w:val="28"/>
              </w:rPr>
              <w:id w:val="-1481369846"/>
              <w:placeholder>
                <w:docPart w:val="EB51A523112147CD81EE2F5DC3A78927"/>
              </w:placeholder>
            </w:sdtPr>
            <w:sdtEndPr>
              <w:rPr>
                <w:rFonts w:ascii="Arial" w:hAnsi="Arial"/>
                <w:bCs/>
                <w:sz w:val="18"/>
                <w:szCs w:val="22"/>
              </w:rPr>
            </w:sdtEndPr>
            <w:sdtContent>
              <w:r w:rsidR="00AE146A" w:rsidRPr="00CA381F">
                <w:rPr>
                  <w:rFonts w:asciiTheme="minorHAnsi" w:hAnsiTheme="minorHAnsi" w:cs="Arial"/>
                  <w:b/>
                  <w:sz w:val="28"/>
                </w:rPr>
                <w:t xml:space="preserve">BIOPSIE PULMONAIRE SOUS SCANNER : EVALUATION DE LA DLCO COMME FACTEUR DE RISQUE DE PNEUMOTHORAX </w:t>
              </w:r>
            </w:sdtContent>
          </w:sdt>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w:t>
      </w:r>
      <w:proofErr w:type="gramStart"/>
      <w:r w:rsidRPr="00452DA8">
        <w:rPr>
          <w:rFonts w:asciiTheme="minorHAnsi" w:hAnsiTheme="minorHAnsi" w:cs="Arial"/>
          <w:sz w:val="22"/>
          <w:szCs w:val="22"/>
        </w:rPr>
        <w:t> :…</w:t>
      </w:r>
      <w:proofErr w:type="gramEnd"/>
      <w:r w:rsidRPr="00452DA8">
        <w:rPr>
          <w:rFonts w:asciiTheme="minorHAnsi" w:hAnsiTheme="minorHAnsi" w:cs="Arial"/>
          <w:sz w:val="22"/>
          <w:szCs w:val="22"/>
        </w:rPr>
        <w:t>……………………………………………………………………………………………………</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roofErr w:type="gramStart"/>
      <w:r w:rsidRPr="00452DA8">
        <w:rPr>
          <w:rFonts w:asciiTheme="minorHAnsi" w:hAnsiTheme="minorHAnsi" w:cs="Arial"/>
          <w:sz w:val="22"/>
          <w:szCs w:val="22"/>
        </w:rPr>
        <w:t>…….</w:t>
      </w:r>
      <w:proofErr w:type="gramEnd"/>
      <w:r w:rsidRPr="00452DA8">
        <w:rPr>
          <w:rFonts w:asciiTheme="minorHAnsi" w:hAnsiTheme="minorHAnsi" w:cs="Arial"/>
          <w:sz w:val="22"/>
          <w:szCs w:val="22"/>
        </w:rPr>
        <w:t>/………/………….</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842EE">
      <w:footerReference w:type="default" r:id="rId9"/>
      <w:headerReference w:type="first" r:id="rId10"/>
      <w:footerReference w:type="first" r:id="rId11"/>
      <w:pgSz w:w="11906" w:h="16838" w:code="9"/>
      <w:pgMar w:top="851" w:right="851" w:bottom="567" w:left="851" w:header="45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78FF2" w14:textId="77777777" w:rsidR="002B3A7F" w:rsidRDefault="002B3A7F">
      <w:r>
        <w:separator/>
      </w:r>
    </w:p>
  </w:endnote>
  <w:endnote w:type="continuationSeparator" w:id="0">
    <w:p w14:paraId="355D89A6" w14:textId="77777777" w:rsidR="002B3A7F" w:rsidRDefault="002B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12719AAB" w:rsidR="006A287B" w:rsidRPr="00C749B8" w:rsidRDefault="002842EE" w:rsidP="002C3183">
    <w:pPr>
      <w:pStyle w:val="Pieddepage"/>
      <w:rPr>
        <w:rFonts w:cs="Arial"/>
      </w:rPr>
    </w:pPr>
    <w:r>
      <w:t>V1.0 du 06/03/2024</w:t>
    </w:r>
    <w:r w:rsidR="006A287B">
      <w:tab/>
    </w:r>
    <w:r w:rsidR="006A287B" w:rsidRPr="00C749B8">
      <w:rPr>
        <w:rFonts w:cs="Arial"/>
      </w:rPr>
      <w:t xml:space="preserve">Page </w:t>
    </w:r>
    <w:r w:rsidR="006A287B" w:rsidRPr="00C749B8">
      <w:rPr>
        <w:rStyle w:val="Numrodepage"/>
        <w:rFonts w:cs="Arial"/>
      </w:rPr>
      <w:fldChar w:fldCharType="begin"/>
    </w:r>
    <w:r w:rsidR="006A287B" w:rsidRPr="00C749B8">
      <w:rPr>
        <w:rStyle w:val="Numrodepage"/>
        <w:rFonts w:cs="Arial"/>
      </w:rPr>
      <w:instrText xml:space="preserve"> PAGE </w:instrText>
    </w:r>
    <w:r w:rsidR="006A287B" w:rsidRPr="00C749B8">
      <w:rPr>
        <w:rStyle w:val="Numrodepage"/>
        <w:rFonts w:cs="Arial"/>
      </w:rPr>
      <w:fldChar w:fldCharType="separate"/>
    </w:r>
    <w:r w:rsidR="006A7C9F">
      <w:rPr>
        <w:rStyle w:val="Numrodepage"/>
        <w:rFonts w:cs="Arial"/>
        <w:noProof/>
      </w:rPr>
      <w:t>3</w:t>
    </w:r>
    <w:r w:rsidR="006A287B" w:rsidRPr="00C749B8">
      <w:rPr>
        <w:rStyle w:val="Numrodepage"/>
        <w:rFonts w:cs="Arial"/>
      </w:rPr>
      <w:fldChar w:fldCharType="end"/>
    </w:r>
    <w:r w:rsidR="006A287B" w:rsidRPr="00C749B8">
      <w:rPr>
        <w:rStyle w:val="Numrodepage"/>
        <w:rFonts w:cs="Arial"/>
      </w:rPr>
      <w:t xml:space="preserve"> / </w:t>
    </w:r>
    <w:r w:rsidR="006A287B" w:rsidRPr="00C749B8">
      <w:rPr>
        <w:rStyle w:val="Numrodepage"/>
        <w:rFonts w:cs="Arial"/>
      </w:rPr>
      <w:fldChar w:fldCharType="begin"/>
    </w:r>
    <w:r w:rsidR="006A287B" w:rsidRPr="00C749B8">
      <w:rPr>
        <w:rStyle w:val="Numrodepage"/>
        <w:rFonts w:cs="Arial"/>
      </w:rPr>
      <w:instrText xml:space="preserve"> NUMPAGES </w:instrText>
    </w:r>
    <w:r w:rsidR="006A287B" w:rsidRPr="00C749B8">
      <w:rPr>
        <w:rStyle w:val="Numrodepage"/>
        <w:rFonts w:cs="Arial"/>
      </w:rPr>
      <w:fldChar w:fldCharType="separate"/>
    </w:r>
    <w:r w:rsidR="006A7C9F">
      <w:rPr>
        <w:rStyle w:val="Numrodepage"/>
        <w:rFonts w:cs="Arial"/>
        <w:noProof/>
      </w:rPr>
      <w:t>3</w:t>
    </w:r>
    <w:r w:rsidR="006A287B" w:rsidRPr="00C749B8">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1DBC60BC" w:rsidR="006A287B" w:rsidRPr="002C3183" w:rsidRDefault="00A36EDD" w:rsidP="002C3183">
    <w:pPr>
      <w:pStyle w:val="Pieddepage"/>
    </w:pPr>
    <w:r>
      <w:t>V1.0 du 06/03/2024</w:t>
    </w:r>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2842EE">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2842EE">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53F8" w14:textId="77777777" w:rsidR="002B3A7F" w:rsidRDefault="002B3A7F">
      <w:r>
        <w:separator/>
      </w:r>
    </w:p>
  </w:footnote>
  <w:footnote w:type="continuationSeparator" w:id="0">
    <w:p w14:paraId="03AD60E1" w14:textId="77777777" w:rsidR="002B3A7F" w:rsidRDefault="002B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842EE"/>
    <w:rsid w:val="002B3A7F"/>
    <w:rsid w:val="002C3183"/>
    <w:rsid w:val="00347659"/>
    <w:rsid w:val="003D5602"/>
    <w:rsid w:val="003E6B2E"/>
    <w:rsid w:val="00452DA8"/>
    <w:rsid w:val="005253A0"/>
    <w:rsid w:val="00527971"/>
    <w:rsid w:val="0056795C"/>
    <w:rsid w:val="00637D70"/>
    <w:rsid w:val="006A287B"/>
    <w:rsid w:val="006A7C9F"/>
    <w:rsid w:val="00862D24"/>
    <w:rsid w:val="008E7BDE"/>
    <w:rsid w:val="00945208"/>
    <w:rsid w:val="009C17CC"/>
    <w:rsid w:val="00A13EEC"/>
    <w:rsid w:val="00A20A62"/>
    <w:rsid w:val="00A36EDD"/>
    <w:rsid w:val="00AA7EC5"/>
    <w:rsid w:val="00AE146A"/>
    <w:rsid w:val="00B80A00"/>
    <w:rsid w:val="00C749B8"/>
    <w:rsid w:val="00CA381F"/>
    <w:rsid w:val="00CA66B2"/>
    <w:rsid w:val="00EA3413"/>
    <w:rsid w:val="00EC59BA"/>
    <w:rsid w:val="00FF7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CBFD9"/>
  <w15:docId w15:val="{E1F21109-AB19-4B46-8FA1-BB9392F5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 w:type="character" w:styleId="Marquedecommentaire">
    <w:name w:val="annotation reference"/>
    <w:basedOn w:val="Policepardfaut"/>
    <w:semiHidden/>
    <w:unhideWhenUsed/>
    <w:rsid w:val="00A36EDD"/>
    <w:rPr>
      <w:sz w:val="16"/>
      <w:szCs w:val="16"/>
    </w:rPr>
  </w:style>
  <w:style w:type="paragraph" w:styleId="Commentaire">
    <w:name w:val="annotation text"/>
    <w:basedOn w:val="Normal"/>
    <w:link w:val="CommentaireCar"/>
    <w:semiHidden/>
    <w:unhideWhenUsed/>
    <w:rsid w:val="00A36EDD"/>
    <w:rPr>
      <w:sz w:val="20"/>
    </w:rPr>
  </w:style>
  <w:style w:type="character" w:customStyle="1" w:styleId="CommentaireCar">
    <w:name w:val="Commentaire Car"/>
    <w:basedOn w:val="Policepardfaut"/>
    <w:link w:val="Commentaire"/>
    <w:semiHidden/>
    <w:rsid w:val="00A36EDD"/>
  </w:style>
  <w:style w:type="paragraph" w:styleId="Objetducommentaire">
    <w:name w:val="annotation subject"/>
    <w:basedOn w:val="Commentaire"/>
    <w:next w:val="Commentaire"/>
    <w:link w:val="ObjetducommentaireCar"/>
    <w:semiHidden/>
    <w:unhideWhenUsed/>
    <w:rsid w:val="00A36EDD"/>
    <w:rPr>
      <w:b/>
      <w:bCs/>
    </w:rPr>
  </w:style>
  <w:style w:type="character" w:customStyle="1" w:styleId="ObjetducommentaireCar">
    <w:name w:val="Objet du commentaire Car"/>
    <w:basedOn w:val="CommentaireCar"/>
    <w:link w:val="Objetducommentaire"/>
    <w:semiHidden/>
    <w:rsid w:val="00A36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 w:id="298346576">
      <w:bodyDiv w:val="1"/>
      <w:marLeft w:val="0"/>
      <w:marRight w:val="0"/>
      <w:marTop w:val="0"/>
      <w:marBottom w:val="0"/>
      <w:divBdr>
        <w:top w:val="none" w:sz="0" w:space="0" w:color="auto"/>
        <w:left w:val="none" w:sz="0" w:space="0" w:color="auto"/>
        <w:bottom w:val="none" w:sz="0" w:space="0" w:color="auto"/>
        <w:right w:val="none" w:sz="0" w:space="0" w:color="auto"/>
      </w:divBdr>
    </w:div>
    <w:div w:id="1528062285">
      <w:bodyDiv w:val="1"/>
      <w:marLeft w:val="0"/>
      <w:marRight w:val="0"/>
      <w:marTop w:val="0"/>
      <w:marBottom w:val="0"/>
      <w:divBdr>
        <w:top w:val="none" w:sz="0" w:space="0" w:color="auto"/>
        <w:left w:val="none" w:sz="0" w:space="0" w:color="auto"/>
        <w:bottom w:val="none" w:sz="0" w:space="0" w:color="auto"/>
        <w:right w:val="none" w:sz="0" w:space="0" w:color="auto"/>
      </w:divBdr>
    </w:div>
    <w:div w:id="18788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sdonneespersonnelles@chu-nantes.f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ecretariat-pneumologie@chu-nante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AEF1905FE1574B14B93B7865998332CB"/>
        <w:category>
          <w:name w:val="Général"/>
          <w:gallery w:val="placeholder"/>
        </w:category>
        <w:types>
          <w:type w:val="bbPlcHdr"/>
        </w:types>
        <w:behaviors>
          <w:behavior w:val="content"/>
        </w:behaviors>
        <w:guid w:val="{7ED1E7AB-98A7-420B-92E4-E5377543630B}"/>
      </w:docPartPr>
      <w:docPartBody>
        <w:p w:rsidR="004A022D" w:rsidRDefault="00C846AA" w:rsidP="00C846AA">
          <w:pPr>
            <w:pStyle w:val="AEF1905FE1574B14B93B7865998332CB"/>
          </w:pPr>
          <w:r>
            <w:rPr>
              <w:rStyle w:val="Textedelespacerserv"/>
              <w:highlight w:val="cyan"/>
            </w:rPr>
            <w:t>Adresse</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EB51A523112147CD81EE2F5DC3A78927"/>
        <w:category>
          <w:name w:val="Général"/>
          <w:gallery w:val="placeholder"/>
        </w:category>
        <w:types>
          <w:type w:val="bbPlcHdr"/>
        </w:types>
        <w:behaviors>
          <w:behavior w:val="content"/>
        </w:behaviors>
        <w:guid w:val="{94EC44BB-34C7-42D0-BD7C-3216F68C13F2}"/>
      </w:docPartPr>
      <w:docPartBody>
        <w:p w:rsidR="00823BEE" w:rsidRDefault="006A4958" w:rsidP="006A4958">
          <w:pPr>
            <w:pStyle w:val="EB51A523112147CD81EE2F5DC3A78927"/>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054A80"/>
    <w:rsid w:val="00210AB1"/>
    <w:rsid w:val="00294A3F"/>
    <w:rsid w:val="004A022D"/>
    <w:rsid w:val="006A4958"/>
    <w:rsid w:val="00753A62"/>
    <w:rsid w:val="00822416"/>
    <w:rsid w:val="00823BEE"/>
    <w:rsid w:val="00AC2CEE"/>
    <w:rsid w:val="00C846AA"/>
    <w:rsid w:val="00D24217"/>
    <w:rsid w:val="00E414D4"/>
    <w:rsid w:val="00F94D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EB51A523112147CD81EE2F5DC3A78927">
    <w:name w:val="EB51A523112147CD81EE2F5DC3A78927"/>
    <w:rsid w:val="006A495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1</TotalTime>
  <Pages>3</Pages>
  <Words>943</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dc:creator>
  <cp:lastModifiedBy>u_kiosk03</cp:lastModifiedBy>
  <cp:revision>4</cp:revision>
  <cp:lastPrinted>2010-02-15T13:02:00Z</cp:lastPrinted>
  <dcterms:created xsi:type="dcterms:W3CDTF">2024-03-06T17:02:00Z</dcterms:created>
  <dcterms:modified xsi:type="dcterms:W3CDTF">2024-03-07T08:19:00Z</dcterms:modified>
</cp:coreProperties>
</file>